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8198A" w14:textId="0616B7D5" w:rsidR="00C94984" w:rsidRDefault="00F70BEB" w:rsidP="00C94984">
      <w:pPr>
        <w:pStyle w:val="Title"/>
        <w:rPr>
          <w:sz w:val="36"/>
          <w:szCs w:val="52"/>
        </w:rPr>
      </w:pPr>
      <w:r w:rsidRPr="000629A7">
        <w:t xml:space="preserve">MEMORANDUM OF UNDERSTANDING </w:t>
      </w:r>
      <w:r w:rsidRPr="000629A7">
        <w:br/>
      </w:r>
      <w:r w:rsidRPr="002642A3">
        <w:rPr>
          <w:sz w:val="36"/>
          <w:szCs w:val="52"/>
        </w:rPr>
        <w:t>ON</w:t>
      </w:r>
      <w:r>
        <w:rPr>
          <w:sz w:val="36"/>
          <w:szCs w:val="52"/>
        </w:rPr>
        <w:t xml:space="preserve"> THE</w:t>
      </w:r>
      <w:r w:rsidRPr="002642A3">
        <w:rPr>
          <w:sz w:val="36"/>
          <w:szCs w:val="52"/>
        </w:rPr>
        <w:t xml:space="preserve"> CO-COORDINATION OF THE PROTECTION CLUSTER </w:t>
      </w:r>
      <w:r w:rsidRPr="002642A3">
        <w:rPr>
          <w:sz w:val="36"/>
          <w:szCs w:val="52"/>
        </w:rPr>
        <w:br/>
        <w:t xml:space="preserve">IN </w:t>
      </w:r>
      <w:r w:rsidRPr="00F70BEB">
        <w:rPr>
          <w:sz w:val="36"/>
          <w:szCs w:val="52"/>
          <w:highlight w:val="yellow"/>
        </w:rPr>
        <w:t>[ADD COUNTRY OR SUB-NATIONAL LEVEL(S)]</w:t>
      </w:r>
    </w:p>
    <w:p w14:paraId="448B0549" w14:textId="68916DFE" w:rsidR="00C94984" w:rsidRPr="00AB0A43" w:rsidRDefault="00C94984" w:rsidP="00AB0A43">
      <w:pPr>
        <w:jc w:val="center"/>
        <w:rPr>
          <w:sz w:val="28"/>
          <w:szCs w:val="28"/>
        </w:rPr>
      </w:pPr>
      <w:r w:rsidRPr="00AB0A43">
        <w:rPr>
          <w:sz w:val="28"/>
          <w:szCs w:val="28"/>
        </w:rPr>
        <w:t xml:space="preserve">THE OFFICE OF THE UNITED NATIONS HIGH COMMISSIONER FOR REFUGEES (UNHCR) AND </w:t>
      </w:r>
      <w:r w:rsidR="00720943" w:rsidRPr="00AB0A43">
        <w:rPr>
          <w:sz w:val="28"/>
          <w:szCs w:val="28"/>
        </w:rPr>
        <w:t>[</w:t>
      </w:r>
      <w:r w:rsidR="00720943" w:rsidRPr="00AB0A43">
        <w:rPr>
          <w:sz w:val="28"/>
          <w:szCs w:val="28"/>
          <w:highlight w:val="yellow"/>
        </w:rPr>
        <w:t xml:space="preserve">ADD </w:t>
      </w:r>
      <w:r w:rsidR="004C290E">
        <w:rPr>
          <w:sz w:val="28"/>
          <w:szCs w:val="28"/>
          <w:highlight w:val="yellow"/>
        </w:rPr>
        <w:t xml:space="preserve">CO-COORDINATING </w:t>
      </w:r>
      <w:r w:rsidR="00720943" w:rsidRPr="00AB0A43">
        <w:rPr>
          <w:sz w:val="28"/>
          <w:szCs w:val="28"/>
          <w:highlight w:val="yellow"/>
        </w:rPr>
        <w:t>NGO NAME</w:t>
      </w:r>
      <w:r w:rsidR="00720943" w:rsidRPr="00AB0A43">
        <w:rPr>
          <w:sz w:val="28"/>
          <w:szCs w:val="28"/>
        </w:rPr>
        <w:t>]</w:t>
      </w:r>
    </w:p>
    <w:p w14:paraId="2D2F20F6" w14:textId="6FE473A8" w:rsidR="008D0979" w:rsidRPr="00CB5628" w:rsidRDefault="002E152A" w:rsidP="00ED2A27">
      <w:pPr>
        <w:pStyle w:val="Default"/>
        <w:spacing w:after="171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Operational context</w:t>
      </w:r>
    </w:p>
    <w:p w14:paraId="0A066F00" w14:textId="310EB71F" w:rsidR="002E01F4" w:rsidRPr="006F7CD1" w:rsidRDefault="003A16A1" w:rsidP="00CB6BDB">
      <w:pPr>
        <w:pStyle w:val="NoSpacing"/>
      </w:pPr>
      <w:bookmarkStart w:id="0" w:name="_Hlk106280003"/>
      <w:r w:rsidRPr="006F7CD1">
        <w:t xml:space="preserve">The </w:t>
      </w:r>
      <w:bookmarkStart w:id="1" w:name="_Hlk106280025"/>
      <w:r w:rsidRPr="006F7CD1">
        <w:t>Protection Cluster</w:t>
      </w:r>
      <w:r w:rsidR="00CB5628" w:rsidRPr="006F7CD1">
        <w:t xml:space="preserve"> (</w:t>
      </w:r>
      <w:r w:rsidR="00CB5628" w:rsidRPr="006F7CD1">
        <w:rPr>
          <w:rFonts w:cstheme="minorHAnsi"/>
        </w:rPr>
        <w:t>hereafter “the Cluster”)</w:t>
      </w:r>
      <w:r w:rsidRPr="006F7CD1">
        <w:rPr>
          <w:rFonts w:cstheme="minorHAnsi"/>
        </w:rPr>
        <w:t xml:space="preserve"> was </w:t>
      </w:r>
      <w:r w:rsidR="00D47F66">
        <w:rPr>
          <w:rFonts w:cstheme="minorHAnsi"/>
        </w:rPr>
        <w:t>activated</w:t>
      </w:r>
      <w:r w:rsidR="00D47F66" w:rsidRPr="006F7CD1">
        <w:rPr>
          <w:rFonts w:cstheme="minorHAnsi"/>
        </w:rPr>
        <w:t xml:space="preserve"> </w:t>
      </w:r>
      <w:r w:rsidR="00D47F66">
        <w:rPr>
          <w:rFonts w:cstheme="minorHAnsi"/>
        </w:rPr>
        <w:t xml:space="preserve">by the Resident/Humanitarian Coordinator </w:t>
      </w:r>
      <w:r w:rsidR="002666D4" w:rsidRPr="006F7CD1">
        <w:rPr>
          <w:rFonts w:cstheme="minorHAnsi"/>
        </w:rPr>
        <w:t xml:space="preserve">in </w:t>
      </w:r>
      <w:r w:rsidR="00526621" w:rsidRPr="006F7CD1">
        <w:rPr>
          <w:rFonts w:cstheme="minorHAnsi"/>
        </w:rPr>
        <w:t>[</w:t>
      </w:r>
      <w:r w:rsidR="00526621" w:rsidRPr="006F7CD1">
        <w:rPr>
          <w:rFonts w:cstheme="minorHAnsi"/>
          <w:highlight w:val="yellow"/>
        </w:rPr>
        <w:t>add country</w:t>
      </w:r>
      <w:r w:rsidR="00526621" w:rsidRPr="006F7CD1">
        <w:rPr>
          <w:rFonts w:cstheme="minorHAnsi"/>
        </w:rPr>
        <w:t xml:space="preserve">] </w:t>
      </w:r>
      <w:r w:rsidR="002666D4" w:rsidRPr="006F7CD1">
        <w:rPr>
          <w:rFonts w:cstheme="minorHAnsi"/>
        </w:rPr>
        <w:t xml:space="preserve">in </w:t>
      </w:r>
      <w:r w:rsidR="00526621" w:rsidRPr="006F7CD1">
        <w:rPr>
          <w:rFonts w:cstheme="minorHAnsi"/>
        </w:rPr>
        <w:t>[</w:t>
      </w:r>
      <w:r w:rsidR="00526621" w:rsidRPr="006F7CD1">
        <w:rPr>
          <w:rFonts w:cstheme="minorHAnsi"/>
          <w:highlight w:val="yellow"/>
        </w:rPr>
        <w:t>add year</w:t>
      </w:r>
      <w:r w:rsidR="00526621" w:rsidRPr="006F7CD1">
        <w:rPr>
          <w:rFonts w:cstheme="minorHAnsi"/>
        </w:rPr>
        <w:t>]</w:t>
      </w:r>
      <w:r w:rsidR="002666D4" w:rsidRPr="006F7CD1">
        <w:rPr>
          <w:rFonts w:cstheme="minorHAnsi"/>
        </w:rPr>
        <w:t xml:space="preserve"> </w:t>
      </w:r>
      <w:r w:rsidR="00A317E5">
        <w:rPr>
          <w:rFonts w:cstheme="minorHAnsi"/>
        </w:rPr>
        <w:t>as approved by the IASC Principals</w:t>
      </w:r>
      <w:r w:rsidR="006F7CD1" w:rsidRPr="006F7CD1">
        <w:rPr>
          <w:rFonts w:cstheme="minorHAnsi"/>
        </w:rPr>
        <w:t>,</w:t>
      </w:r>
      <w:r w:rsidR="00D47F66">
        <w:rPr>
          <w:rFonts w:cstheme="minorHAnsi"/>
        </w:rPr>
        <w:t xml:space="preserve"> based on an initial assessment of the needs and after discussion with the Host Government</w:t>
      </w:r>
      <w:r w:rsidR="006F7CD1" w:rsidRPr="006F7CD1">
        <w:rPr>
          <w:rFonts w:cstheme="minorHAnsi"/>
        </w:rPr>
        <w:t xml:space="preserve"> </w:t>
      </w:r>
      <w:r w:rsidR="00D47F66">
        <w:rPr>
          <w:rFonts w:cstheme="minorHAnsi"/>
        </w:rPr>
        <w:t>and Cluster Lead Agencies</w:t>
      </w:r>
      <w:r w:rsidR="002666D4" w:rsidRPr="006F7CD1">
        <w:rPr>
          <w:rFonts w:cstheme="minorHAnsi"/>
        </w:rPr>
        <w:t>.</w:t>
      </w:r>
      <w:r w:rsidR="00F46B7A" w:rsidRPr="006F7CD1">
        <w:rPr>
          <w:rFonts w:cstheme="minorHAnsi"/>
        </w:rPr>
        <w:t xml:space="preserve"> </w:t>
      </w:r>
      <w:r w:rsidR="001266A9" w:rsidRPr="006F7CD1">
        <w:rPr>
          <w:rFonts w:cstheme="minorHAnsi"/>
        </w:rPr>
        <w:t>It</w:t>
      </w:r>
      <w:r w:rsidR="00BE2F8E" w:rsidRPr="006F7CD1">
        <w:rPr>
          <w:rFonts w:cstheme="minorHAnsi"/>
        </w:rPr>
        <w:t>s functioning is detailed in its Terms of Reference (</w:t>
      </w:r>
      <w:proofErr w:type="spellStart"/>
      <w:r w:rsidR="00BE2F8E" w:rsidRPr="006F7CD1">
        <w:rPr>
          <w:rFonts w:cstheme="minorHAnsi"/>
        </w:rPr>
        <w:t>ToR</w:t>
      </w:r>
      <w:proofErr w:type="spellEnd"/>
      <w:r w:rsidR="00BE2F8E" w:rsidRPr="006F7CD1">
        <w:rPr>
          <w:rFonts w:cstheme="minorHAnsi"/>
        </w:rPr>
        <w:t>).</w:t>
      </w:r>
      <w:bookmarkEnd w:id="1"/>
    </w:p>
    <w:bookmarkEnd w:id="0"/>
    <w:p w14:paraId="0FEB439C" w14:textId="38699C4D" w:rsidR="0009700F" w:rsidRDefault="008701B8" w:rsidP="008701B8">
      <w:pPr>
        <w:pStyle w:val="NoSpacing"/>
      </w:pPr>
      <w:r w:rsidRPr="000629A7">
        <w:t xml:space="preserve">This </w:t>
      </w:r>
      <w:bookmarkStart w:id="2" w:name="_Hlk106280048"/>
      <w:r w:rsidRPr="000629A7">
        <w:t>memorandum of understanding</w:t>
      </w:r>
      <w:r w:rsidR="009A2C0A">
        <w:t xml:space="preserve"> (MoU)</w:t>
      </w:r>
      <w:r w:rsidRPr="000629A7">
        <w:t xml:space="preserve"> between </w:t>
      </w:r>
      <w:r w:rsidR="00806400">
        <w:t>[</w:t>
      </w:r>
      <w:r w:rsidR="00806400" w:rsidRPr="004753AE">
        <w:rPr>
          <w:highlight w:val="yellow"/>
        </w:rPr>
        <w:t>add CLA</w:t>
      </w:r>
      <w:r w:rsidR="00806400">
        <w:t>]</w:t>
      </w:r>
      <w:r w:rsidRPr="000629A7">
        <w:t xml:space="preserve"> and </w:t>
      </w:r>
      <w:r w:rsidR="00806400">
        <w:t>[</w:t>
      </w:r>
      <w:r w:rsidR="00806400" w:rsidRPr="004753AE">
        <w:rPr>
          <w:highlight w:val="yellow"/>
        </w:rPr>
        <w:t>add NGO</w:t>
      </w:r>
      <w:r w:rsidR="00806400">
        <w:t>]</w:t>
      </w:r>
      <w:r w:rsidRPr="000629A7">
        <w:t xml:space="preserve"> </w:t>
      </w:r>
      <w:r w:rsidR="00E71311">
        <w:t xml:space="preserve">(hereafter “the </w:t>
      </w:r>
      <w:r w:rsidR="00281D88">
        <w:t>parties to the MoU</w:t>
      </w:r>
      <w:r w:rsidR="00E71311">
        <w:t xml:space="preserve">”) </w:t>
      </w:r>
      <w:r w:rsidRPr="000629A7">
        <w:t xml:space="preserve">outlines the modalities </w:t>
      </w:r>
      <w:r w:rsidRPr="00CB5628">
        <w:t>of the</w:t>
      </w:r>
      <w:r w:rsidR="00CB5628" w:rsidRPr="00CB5628">
        <w:t>ir</w:t>
      </w:r>
      <w:r w:rsidRPr="00CB5628">
        <w:t xml:space="preserve"> co-coordination </w:t>
      </w:r>
      <w:r w:rsidR="00A317E5">
        <w:t>arrangement for</w:t>
      </w:r>
      <w:r w:rsidR="00806400" w:rsidRPr="00CB5628">
        <w:t xml:space="preserve"> the Cluster </w:t>
      </w:r>
      <w:r w:rsidRPr="00CB5628">
        <w:t xml:space="preserve">in </w:t>
      </w:r>
      <w:r w:rsidR="004753AE" w:rsidRPr="00CB5628">
        <w:t>[</w:t>
      </w:r>
      <w:r w:rsidR="004753AE" w:rsidRPr="00CB5628">
        <w:rPr>
          <w:highlight w:val="yellow"/>
        </w:rPr>
        <w:t>add country</w:t>
      </w:r>
      <w:r w:rsidR="004753AE" w:rsidRPr="00CB5628">
        <w:t>]</w:t>
      </w:r>
      <w:r w:rsidR="00806400" w:rsidRPr="00CB5628">
        <w:t xml:space="preserve"> </w:t>
      </w:r>
      <w:r w:rsidR="00155A82" w:rsidRPr="00CB5628">
        <w:t xml:space="preserve">at the </w:t>
      </w:r>
      <w:r w:rsidR="00155A82" w:rsidRPr="00146483">
        <w:rPr>
          <w:highlight w:val="yellow"/>
        </w:rPr>
        <w:t>national</w:t>
      </w:r>
      <w:r w:rsidR="00155A82" w:rsidRPr="00146483">
        <w:t xml:space="preserve"> </w:t>
      </w:r>
      <w:r w:rsidR="004C3FC6" w:rsidRPr="00146483">
        <w:t xml:space="preserve">and </w:t>
      </w:r>
      <w:r w:rsidR="004C3FC6" w:rsidRPr="00146483">
        <w:rPr>
          <w:highlight w:val="yellow"/>
        </w:rPr>
        <w:t>sub-national</w:t>
      </w:r>
      <w:r w:rsidR="004C3FC6">
        <w:t xml:space="preserve"> </w:t>
      </w:r>
      <w:r w:rsidR="00155A82" w:rsidRPr="00CB5628">
        <w:t>level</w:t>
      </w:r>
      <w:r w:rsidR="00331F2A" w:rsidRPr="00CB5628">
        <w:t xml:space="preserve">. </w:t>
      </w:r>
      <w:bookmarkEnd w:id="2"/>
    </w:p>
    <w:p w14:paraId="0822BC72" w14:textId="6304CE24" w:rsidR="0009700F" w:rsidRPr="00014024" w:rsidRDefault="0009700F" w:rsidP="008701B8">
      <w:pPr>
        <w:pStyle w:val="NoSpacing"/>
      </w:pPr>
      <w:r w:rsidRPr="00014024">
        <w:t xml:space="preserve">The MoU </w:t>
      </w:r>
      <w:r w:rsidR="00DD44E8" w:rsidRPr="00014024">
        <w:t>is guided by the</w:t>
      </w:r>
      <w:r w:rsidRPr="00014024">
        <w:t xml:space="preserve"> principles established in the Global Protection Cluster (GPC) guidance note on </w:t>
      </w:r>
      <w:r w:rsidR="00AA7F1F" w:rsidRPr="00AB0A43">
        <w:t xml:space="preserve">protection </w:t>
      </w:r>
      <w:r w:rsidRPr="00014024">
        <w:t>cluster co-coordination (see Annex 1)</w:t>
      </w:r>
      <w:r w:rsidR="00865CEE" w:rsidRPr="00014024">
        <w:t>.</w:t>
      </w:r>
      <w:r w:rsidR="00CB5628" w:rsidRPr="00014024">
        <w:t xml:space="preserve"> </w:t>
      </w:r>
    </w:p>
    <w:p w14:paraId="61B407A1" w14:textId="01425CB2" w:rsidR="008701B8" w:rsidRPr="000629A7" w:rsidRDefault="0009700F" w:rsidP="008701B8">
      <w:pPr>
        <w:pStyle w:val="NoSpacing"/>
      </w:pPr>
      <w:r>
        <w:t xml:space="preserve">The MoU </w:t>
      </w:r>
      <w:bookmarkStart w:id="3" w:name="_Hlk106280080"/>
      <w:r w:rsidR="00CB5628" w:rsidRPr="00CB5628">
        <w:t xml:space="preserve">applies to all areas of operations </w:t>
      </w:r>
      <w:r w:rsidR="0085374D">
        <w:t xml:space="preserve">and </w:t>
      </w:r>
      <w:r w:rsidR="00A317E5">
        <w:t>activities</w:t>
      </w:r>
      <w:r w:rsidR="00A317E5" w:rsidRPr="00CB5628">
        <w:t xml:space="preserve"> </w:t>
      </w:r>
      <w:r w:rsidR="00CB5628" w:rsidRPr="00CB5628">
        <w:t>coordinated by the Cluster.</w:t>
      </w:r>
    </w:p>
    <w:bookmarkEnd w:id="3"/>
    <w:p w14:paraId="1B1813BB" w14:textId="73F4E208" w:rsidR="005E2919" w:rsidRPr="005C1123" w:rsidRDefault="003615D7" w:rsidP="005E2919">
      <w:pPr>
        <w:pStyle w:val="NoSpacing"/>
      </w:pPr>
      <w:r w:rsidRPr="00DD44E8">
        <w:rPr>
          <w:highlight w:val="yellow"/>
        </w:rPr>
        <w:t>UNHC</w:t>
      </w:r>
      <w:r w:rsidR="00DD44E8" w:rsidRPr="00DD44E8">
        <w:rPr>
          <w:highlight w:val="yellow"/>
        </w:rPr>
        <w:t>R</w:t>
      </w:r>
      <w:r w:rsidRPr="0057739D">
        <w:t xml:space="preserve"> </w:t>
      </w:r>
      <w:r w:rsidR="00DD44E8">
        <w:t xml:space="preserve">is </w:t>
      </w:r>
      <w:r w:rsidR="007C00A6" w:rsidRPr="005C1123">
        <w:rPr>
          <w:lang w:val="en-US"/>
        </w:rPr>
        <w:t>the Cluster Lead Agency (CLA)</w:t>
      </w:r>
      <w:r w:rsidRPr="005C1123">
        <w:t xml:space="preserve"> </w:t>
      </w:r>
      <w:r w:rsidR="008810DC" w:rsidRPr="005C1123">
        <w:rPr>
          <w:lang w:val="en-US"/>
        </w:rPr>
        <w:t>for the Protection Cluster</w:t>
      </w:r>
      <w:r w:rsidR="009169C4">
        <w:rPr>
          <w:lang w:val="en-US"/>
        </w:rPr>
        <w:t xml:space="preserve"> in </w:t>
      </w:r>
      <w:r w:rsidR="009169C4">
        <w:t>[</w:t>
      </w:r>
      <w:r w:rsidR="009169C4" w:rsidRPr="00354145">
        <w:rPr>
          <w:highlight w:val="yellow"/>
        </w:rPr>
        <w:t>add country</w:t>
      </w:r>
      <w:r w:rsidR="009169C4">
        <w:t>]</w:t>
      </w:r>
      <w:r w:rsidRPr="005C1123">
        <w:t>.</w:t>
      </w:r>
      <w:r w:rsidR="00632BAA" w:rsidRPr="005C1123">
        <w:rPr>
          <w:lang w:val="en-US"/>
        </w:rPr>
        <w:t xml:space="preserve"> </w:t>
      </w:r>
      <w:r w:rsidR="00DD44E8">
        <w:t>T</w:t>
      </w:r>
      <w:r w:rsidRPr="005C1123">
        <w:t xml:space="preserve">he </w:t>
      </w:r>
      <w:r w:rsidR="005773A1" w:rsidRPr="005C1123">
        <w:t>CLA</w:t>
      </w:r>
      <w:r w:rsidRPr="005C1123">
        <w:t xml:space="preserve"> </w:t>
      </w:r>
      <w:r w:rsidR="00DD44E8">
        <w:t xml:space="preserve">is responsible for </w:t>
      </w:r>
      <w:r w:rsidR="00B30132">
        <w:t>ensuring</w:t>
      </w:r>
      <w:r w:rsidRPr="005C1123">
        <w:rPr>
          <w:lang w:val="en-US"/>
        </w:rPr>
        <w:t xml:space="preserve"> that the cluster is functioning at the highest standards in meeting its core functions. </w:t>
      </w:r>
      <w:r w:rsidR="00DD44E8">
        <w:rPr>
          <w:lang w:val="en-US"/>
        </w:rPr>
        <w:t xml:space="preserve">The CLA </w:t>
      </w:r>
      <w:r w:rsidRPr="005C1123">
        <w:t>assumes</w:t>
      </w:r>
      <w:r w:rsidR="00632BAA" w:rsidRPr="005C1123">
        <w:rPr>
          <w:lang w:val="en-US"/>
        </w:rPr>
        <w:t xml:space="preserve"> responsibilities for the allocation of resources</w:t>
      </w:r>
      <w:r w:rsidR="006B13EA">
        <w:rPr>
          <w:lang w:val="en-US"/>
        </w:rPr>
        <w:t>,</w:t>
      </w:r>
      <w:r w:rsidR="005B124A">
        <w:rPr>
          <w:lang w:val="en-US"/>
        </w:rPr>
        <w:t xml:space="preserve"> for the coordination of the C</w:t>
      </w:r>
      <w:r w:rsidR="00632BAA" w:rsidRPr="005C1123">
        <w:rPr>
          <w:lang w:val="en-US"/>
        </w:rPr>
        <w:t>luster</w:t>
      </w:r>
      <w:r w:rsidRPr="005C1123">
        <w:rPr>
          <w:lang w:val="en-US"/>
        </w:rPr>
        <w:t xml:space="preserve"> </w:t>
      </w:r>
      <w:r w:rsidR="00632BAA" w:rsidRPr="005C1123">
        <w:rPr>
          <w:lang w:val="en-US"/>
        </w:rPr>
        <w:t xml:space="preserve">and as the </w:t>
      </w:r>
      <w:r w:rsidR="00632BAA" w:rsidRPr="005C1123">
        <w:rPr>
          <w:i/>
          <w:iCs/>
          <w:lang w:val="en-US"/>
        </w:rPr>
        <w:t>provider of last resort</w:t>
      </w:r>
      <w:r w:rsidRPr="005C1123">
        <w:rPr>
          <w:lang w:val="en-US"/>
        </w:rPr>
        <w:t xml:space="preserve"> </w:t>
      </w:r>
      <w:r w:rsidRPr="005C1123">
        <w:t>(POLR).</w:t>
      </w:r>
    </w:p>
    <w:p w14:paraId="5EBFE288" w14:textId="75EDDE56" w:rsidR="008169D4" w:rsidRPr="000629A7" w:rsidRDefault="002F1C9C" w:rsidP="00CB6BDB">
      <w:pPr>
        <w:pStyle w:val="NoSpacing"/>
      </w:pPr>
      <w:r w:rsidRPr="000629A7">
        <w:t xml:space="preserve">The </w:t>
      </w:r>
      <w:r w:rsidR="00C21BDC">
        <w:t xml:space="preserve">NGO </w:t>
      </w:r>
      <w:r w:rsidR="00964CD8">
        <w:t>[</w:t>
      </w:r>
      <w:r w:rsidR="00964CD8" w:rsidRPr="004753AE">
        <w:rPr>
          <w:highlight w:val="yellow"/>
        </w:rPr>
        <w:t xml:space="preserve">add </w:t>
      </w:r>
      <w:r w:rsidR="00B32AC9">
        <w:rPr>
          <w:highlight w:val="yellow"/>
        </w:rPr>
        <w:t xml:space="preserve">co-coordinating </w:t>
      </w:r>
      <w:r w:rsidR="00964CD8" w:rsidRPr="00B32AC9">
        <w:rPr>
          <w:highlight w:val="yellow"/>
        </w:rPr>
        <w:t>NGO</w:t>
      </w:r>
      <w:r w:rsidR="00DB7CD7" w:rsidRPr="00B32AC9">
        <w:rPr>
          <w:highlight w:val="yellow"/>
        </w:rPr>
        <w:t xml:space="preserve"> name</w:t>
      </w:r>
      <w:r w:rsidR="00964CD8">
        <w:t>]</w:t>
      </w:r>
      <w:r w:rsidR="00964CD8" w:rsidRPr="000629A7">
        <w:t xml:space="preserve"> </w:t>
      </w:r>
      <w:r w:rsidR="00813C21">
        <w:t xml:space="preserve">was </w:t>
      </w:r>
      <w:r w:rsidR="00727CDF">
        <w:t>selected</w:t>
      </w:r>
      <w:r w:rsidR="000B3938">
        <w:t xml:space="preserve"> </w:t>
      </w:r>
      <w:r w:rsidR="009734D4">
        <w:t>as co-coordinating agency</w:t>
      </w:r>
      <w:r w:rsidR="00684877">
        <w:t xml:space="preserve"> -</w:t>
      </w:r>
      <w:r w:rsidR="009734D4">
        <w:t xml:space="preserve"> </w:t>
      </w:r>
      <w:r w:rsidR="00F231F6">
        <w:t xml:space="preserve">according to a set of criteria </w:t>
      </w:r>
      <w:r w:rsidR="000125C2">
        <w:t xml:space="preserve">through a transparent process </w:t>
      </w:r>
      <w:r w:rsidR="000B3938">
        <w:t xml:space="preserve">by the </w:t>
      </w:r>
      <w:r w:rsidR="000B3938" w:rsidRPr="000629A7">
        <w:t>Cluster</w:t>
      </w:r>
      <w:r w:rsidR="00684877">
        <w:t xml:space="preserve"> - </w:t>
      </w:r>
      <w:r w:rsidR="00371B01">
        <w:t xml:space="preserve">for </w:t>
      </w:r>
      <w:r w:rsidR="00371B01" w:rsidRPr="00B30132">
        <w:rPr>
          <w:highlight w:val="yellow"/>
        </w:rPr>
        <w:t>two years</w:t>
      </w:r>
      <w:r w:rsidR="000B3938">
        <w:t xml:space="preserve"> and confirmed by the CLA</w:t>
      </w:r>
      <w:r w:rsidR="00813C21">
        <w:t xml:space="preserve"> on [</w:t>
      </w:r>
      <w:r w:rsidR="00813C21" w:rsidRPr="00AB006D">
        <w:rPr>
          <w:highlight w:val="yellow"/>
        </w:rPr>
        <w:t>add date</w:t>
      </w:r>
      <w:r w:rsidR="00813C21">
        <w:t xml:space="preserve">] to </w:t>
      </w:r>
      <w:r w:rsidR="00AB006D">
        <w:t xml:space="preserve">support the coordination of the cluster and </w:t>
      </w:r>
      <w:r w:rsidR="00472398">
        <w:t>ensure NGO representation</w:t>
      </w:r>
      <w:r w:rsidR="00472398" w:rsidDel="00472398">
        <w:t xml:space="preserve"> </w:t>
      </w:r>
      <w:r w:rsidR="00630963" w:rsidRPr="000629A7">
        <w:t>within the cluster</w:t>
      </w:r>
      <w:r w:rsidR="000320A5">
        <w:t>’s</w:t>
      </w:r>
      <w:r w:rsidR="00630963" w:rsidRPr="000629A7">
        <w:t xml:space="preserve"> </w:t>
      </w:r>
      <w:r w:rsidR="00923BEE" w:rsidRPr="000629A7">
        <w:t>coordination team</w:t>
      </w:r>
      <w:r w:rsidR="002666D4" w:rsidRPr="000629A7">
        <w:t xml:space="preserve">. </w:t>
      </w:r>
    </w:p>
    <w:p w14:paraId="2C28521B" w14:textId="2E12F143" w:rsidR="008D0979" w:rsidRPr="00DD44E8" w:rsidRDefault="008D0979" w:rsidP="00AC3FEC">
      <w:pPr>
        <w:pStyle w:val="Default"/>
        <w:spacing w:after="171"/>
        <w:jc w:val="both"/>
        <w:rPr>
          <w:b/>
          <w:bCs/>
          <w:sz w:val="22"/>
          <w:szCs w:val="22"/>
          <w:highlight w:val="yellow"/>
        </w:rPr>
      </w:pPr>
      <w:r w:rsidRPr="00DD44E8">
        <w:rPr>
          <w:rFonts w:cstheme="minorHAnsi"/>
          <w:b/>
          <w:bCs/>
          <w:sz w:val="22"/>
          <w:szCs w:val="22"/>
        </w:rPr>
        <w:t>Time</w:t>
      </w:r>
      <w:r w:rsidR="00414F0B" w:rsidRPr="00DD44E8">
        <w:rPr>
          <w:rFonts w:cstheme="minorHAnsi"/>
          <w:b/>
          <w:bCs/>
          <w:sz w:val="22"/>
          <w:szCs w:val="22"/>
        </w:rPr>
        <w:t>f</w:t>
      </w:r>
      <w:r w:rsidRPr="00DD44E8">
        <w:rPr>
          <w:rFonts w:cstheme="minorHAnsi"/>
          <w:b/>
          <w:bCs/>
          <w:sz w:val="22"/>
          <w:szCs w:val="22"/>
        </w:rPr>
        <w:t>rame</w:t>
      </w:r>
    </w:p>
    <w:p w14:paraId="65A45634" w14:textId="64BB8B43" w:rsidR="00C42D40" w:rsidRPr="000629A7" w:rsidRDefault="00C42D40" w:rsidP="00CB6BDB">
      <w:pPr>
        <w:pStyle w:val="NoSpacing"/>
      </w:pPr>
      <w:r w:rsidRPr="000629A7">
        <w:t xml:space="preserve">This </w:t>
      </w:r>
      <w:r w:rsidR="009A2C0A">
        <w:t>MoU</w:t>
      </w:r>
      <w:r w:rsidRPr="000629A7">
        <w:t xml:space="preserve"> is applicable</w:t>
      </w:r>
      <w:r w:rsidR="00A11443">
        <w:t xml:space="preserve"> for two years starting</w:t>
      </w:r>
      <w:r w:rsidRPr="000629A7">
        <w:t xml:space="preserve"> from </w:t>
      </w:r>
      <w:r w:rsidRPr="00B12FEF">
        <w:rPr>
          <w:highlight w:val="yellow"/>
        </w:rPr>
        <w:t>the date of signing</w:t>
      </w:r>
      <w:r w:rsidR="00B12FEF" w:rsidRPr="00B12FEF">
        <w:rPr>
          <w:highlight w:val="yellow"/>
        </w:rPr>
        <w:t>/specific date</w:t>
      </w:r>
      <w:r w:rsidR="00A11443">
        <w:t>.</w:t>
      </w:r>
      <w:r w:rsidRPr="000629A7">
        <w:t xml:space="preserve"> </w:t>
      </w:r>
    </w:p>
    <w:p w14:paraId="14DD96A1" w14:textId="040D99B9" w:rsidR="00D467F9" w:rsidRPr="00D467F9" w:rsidRDefault="00F7714A" w:rsidP="00CB6BDB">
      <w:pPr>
        <w:pStyle w:val="NoSpacing"/>
        <w:rPr>
          <w:rFonts w:cstheme="minorHAnsi"/>
        </w:rPr>
      </w:pPr>
      <w:r>
        <w:t>T</w:t>
      </w:r>
      <w:r w:rsidR="00D467F9">
        <w:rPr>
          <w:rFonts w:cstheme="minorHAnsi"/>
        </w:rPr>
        <w:t xml:space="preserve">he process for </w:t>
      </w:r>
      <w:bookmarkStart w:id="4" w:name="_Hlk106280116"/>
      <w:r w:rsidR="00D467F9">
        <w:rPr>
          <w:rFonts w:cstheme="minorHAnsi"/>
        </w:rPr>
        <w:t xml:space="preserve">renewal shall </w:t>
      </w:r>
      <w:r w:rsidR="00027BA0">
        <w:rPr>
          <w:rFonts w:cstheme="minorHAnsi"/>
        </w:rPr>
        <w:t xml:space="preserve">ideally </w:t>
      </w:r>
      <w:r w:rsidR="00D467F9">
        <w:rPr>
          <w:rFonts w:cstheme="minorHAnsi"/>
        </w:rPr>
        <w:t>start six (6) months prior to the end of the</w:t>
      </w:r>
      <w:r w:rsidR="00A317E5">
        <w:rPr>
          <w:rFonts w:cstheme="minorHAnsi"/>
        </w:rPr>
        <w:t xml:space="preserve"> </w:t>
      </w:r>
      <w:r w:rsidR="00F30F36">
        <w:rPr>
          <w:rFonts w:cstheme="minorHAnsi"/>
        </w:rPr>
        <w:t>duration</w:t>
      </w:r>
      <w:r w:rsidR="00A317E5">
        <w:rPr>
          <w:rFonts w:cstheme="minorHAnsi"/>
        </w:rPr>
        <w:t xml:space="preserve"> of the </w:t>
      </w:r>
      <w:r w:rsidR="00D1617C">
        <w:rPr>
          <w:rFonts w:cstheme="minorHAnsi"/>
        </w:rPr>
        <w:t>co-coordination arrangement</w:t>
      </w:r>
      <w:r w:rsidR="00421947">
        <w:rPr>
          <w:rFonts w:cstheme="minorHAnsi"/>
        </w:rPr>
        <w:t>.</w:t>
      </w:r>
      <w:bookmarkEnd w:id="4"/>
    </w:p>
    <w:p w14:paraId="536C3F3E" w14:textId="6F70D70E" w:rsidR="00AF3CF3" w:rsidRPr="00B53D20" w:rsidRDefault="00E8033A" w:rsidP="00CB6BDB">
      <w:pPr>
        <w:pStyle w:val="NoSpacing"/>
        <w:rPr>
          <w:rFonts w:cstheme="minorHAnsi"/>
        </w:rPr>
      </w:pPr>
      <w:r>
        <w:t>If</w:t>
      </w:r>
      <w:r w:rsidR="00AF3CF3" w:rsidRPr="000629A7">
        <w:t xml:space="preserve"> </w:t>
      </w:r>
      <w:r w:rsidR="00DA3898">
        <w:t xml:space="preserve">the </w:t>
      </w:r>
      <w:r w:rsidR="00DA3D12" w:rsidRPr="000629A7">
        <w:t>co-coordinating agency</w:t>
      </w:r>
      <w:r w:rsidR="00DA3898">
        <w:t xml:space="preserve"> </w:t>
      </w:r>
      <w:r w:rsidR="009D3724">
        <w:t xml:space="preserve">unilaterally </w:t>
      </w:r>
      <w:r w:rsidR="00DA3D12" w:rsidRPr="000629A7">
        <w:t>decides</w:t>
      </w:r>
      <w:r w:rsidR="00AF3CF3" w:rsidRPr="000629A7">
        <w:t xml:space="preserve"> </w:t>
      </w:r>
      <w:r w:rsidR="00470A25">
        <w:t xml:space="preserve">to </w:t>
      </w:r>
      <w:r w:rsidR="00DE0110">
        <w:t>cease</w:t>
      </w:r>
      <w:r w:rsidR="006F4068">
        <w:t xml:space="preserve"> its responsibilities under this MoU</w:t>
      </w:r>
      <w:r w:rsidR="007E2C33">
        <w:t xml:space="preserve"> before the end of the</w:t>
      </w:r>
      <w:r w:rsidR="00A317E5">
        <w:t xml:space="preserve"> </w:t>
      </w:r>
      <w:r w:rsidR="00D1617C">
        <w:t>co-coordination arrangement</w:t>
      </w:r>
      <w:r w:rsidR="00DA3D12" w:rsidRPr="000629A7">
        <w:t xml:space="preserve">, </w:t>
      </w:r>
      <w:r w:rsidR="00AF3CF3" w:rsidRPr="000629A7">
        <w:t>a notice period of</w:t>
      </w:r>
      <w:r w:rsidR="009B5871">
        <w:t xml:space="preserve"> at least</w:t>
      </w:r>
      <w:r w:rsidR="00AF3CF3" w:rsidRPr="000629A7">
        <w:t xml:space="preserve"> </w:t>
      </w:r>
      <w:r w:rsidR="00F7714A">
        <w:t>six</w:t>
      </w:r>
      <w:r w:rsidR="00AF3CF3" w:rsidRPr="000629A7">
        <w:t xml:space="preserve"> months </w:t>
      </w:r>
      <w:r w:rsidR="00543D42">
        <w:t>shall</w:t>
      </w:r>
      <w:r w:rsidR="00543D42" w:rsidRPr="000629A7">
        <w:t xml:space="preserve"> </w:t>
      </w:r>
      <w:r w:rsidR="00AF3CF3" w:rsidRPr="000629A7">
        <w:t>be given</w:t>
      </w:r>
      <w:r w:rsidR="009D3724">
        <w:t xml:space="preserve"> to ensure a smooth transition with the new co-coordinating agency and </w:t>
      </w:r>
      <w:r w:rsidR="00130ACE">
        <w:t xml:space="preserve">to </w:t>
      </w:r>
      <w:r w:rsidR="009D3724">
        <w:t>avoid gaps in co-coordination.</w:t>
      </w:r>
    </w:p>
    <w:p w14:paraId="4DE668D7" w14:textId="7CC510C9" w:rsidR="00D42EDF" w:rsidRPr="00DD44E8" w:rsidRDefault="00C47C36" w:rsidP="00D42EDF">
      <w:pPr>
        <w:contextualSpacing/>
        <w:rPr>
          <w:b/>
          <w:bCs/>
          <w:lang w:val="en-US"/>
        </w:rPr>
      </w:pPr>
      <w:r w:rsidRPr="00DD44E8">
        <w:rPr>
          <w:b/>
          <w:bCs/>
        </w:rPr>
        <w:t>P</w:t>
      </w:r>
      <w:r w:rsidR="00D42EDF" w:rsidRPr="00DD44E8">
        <w:rPr>
          <w:b/>
          <w:bCs/>
        </w:rPr>
        <w:t>rinciples</w:t>
      </w:r>
      <w:r w:rsidR="006C221E" w:rsidRPr="00DD44E8">
        <w:rPr>
          <w:b/>
          <w:bCs/>
        </w:rPr>
        <w:t xml:space="preserve"> of </w:t>
      </w:r>
      <w:r w:rsidR="004F6BE6">
        <w:rPr>
          <w:b/>
          <w:bCs/>
        </w:rPr>
        <w:t>P</w:t>
      </w:r>
      <w:r w:rsidR="006C221E" w:rsidRPr="00DD44E8">
        <w:rPr>
          <w:b/>
          <w:bCs/>
        </w:rPr>
        <w:t>artnership</w:t>
      </w:r>
      <w:r w:rsidR="007F227D" w:rsidRPr="00DD44E8">
        <w:rPr>
          <w:b/>
          <w:bCs/>
        </w:rPr>
        <w:t xml:space="preserve"> and Division of Responsibilities</w:t>
      </w:r>
    </w:p>
    <w:p w14:paraId="0CC3B5F7" w14:textId="684FFD38" w:rsidR="00AA10DD" w:rsidRDefault="001B41FB" w:rsidP="005D5163">
      <w:pPr>
        <w:pStyle w:val="NoSpacing"/>
      </w:pPr>
      <w:r>
        <w:rPr>
          <w:lang w:val="en-US"/>
        </w:rPr>
        <w:t>This</w:t>
      </w:r>
      <w:r w:rsidR="003B494D" w:rsidRPr="000629A7">
        <w:t xml:space="preserve"> </w:t>
      </w:r>
      <w:r w:rsidR="0009700F">
        <w:t>MoU</w:t>
      </w:r>
      <w:r w:rsidR="008F18CD" w:rsidRPr="000629A7">
        <w:t xml:space="preserve"> </w:t>
      </w:r>
      <w:r w:rsidR="003B494D" w:rsidRPr="000629A7">
        <w:t xml:space="preserve">is to be implemented </w:t>
      </w:r>
      <w:r w:rsidR="00262579">
        <w:t>in accordance</w:t>
      </w:r>
      <w:r w:rsidR="003B494D" w:rsidRPr="000629A7">
        <w:t xml:space="preserve"> with the Principles of Partnership: </w:t>
      </w:r>
      <w:r w:rsidR="00685005">
        <w:t xml:space="preserve">equality, transparency, result-oriented approach, </w:t>
      </w:r>
      <w:proofErr w:type="gramStart"/>
      <w:r w:rsidR="00685005">
        <w:t>responsibility</w:t>
      </w:r>
      <w:proofErr w:type="gramEnd"/>
      <w:r w:rsidR="00685005">
        <w:t xml:space="preserve"> and </w:t>
      </w:r>
      <w:r w:rsidR="00DD44E8">
        <w:t>complementarity</w:t>
      </w:r>
      <w:r w:rsidR="00AA10DD" w:rsidRPr="000629A7">
        <w:t xml:space="preserve">. </w:t>
      </w:r>
    </w:p>
    <w:p w14:paraId="71E886A7" w14:textId="33AB958D" w:rsidR="001A6DD1" w:rsidRPr="001A6DD1" w:rsidRDefault="005C3B18" w:rsidP="008F18CD">
      <w:pPr>
        <w:pStyle w:val="NoSpacing"/>
        <w:rPr>
          <w:szCs w:val="16"/>
          <w:u w:val="single"/>
        </w:rPr>
      </w:pPr>
      <w:r w:rsidRPr="005D5163">
        <w:t xml:space="preserve">The </w:t>
      </w:r>
      <w:r w:rsidR="003E4328">
        <w:t>CLA</w:t>
      </w:r>
      <w:r w:rsidRPr="005D5163">
        <w:t xml:space="preserve"> Coordinator </w:t>
      </w:r>
      <w:r w:rsidRPr="00C21BDC">
        <w:t xml:space="preserve">and </w:t>
      </w:r>
      <w:r w:rsidR="00B75C9A" w:rsidRPr="00C21BDC">
        <w:t>NGO</w:t>
      </w:r>
      <w:r w:rsidR="00B75C9A">
        <w:t xml:space="preserve"> Co-coordinator </w:t>
      </w:r>
      <w:r w:rsidR="00B33D95">
        <w:t>are jointly responsible</w:t>
      </w:r>
      <w:r w:rsidRPr="005D5163">
        <w:t xml:space="preserve"> to ensure a</w:t>
      </w:r>
      <w:r w:rsidR="00B30132">
        <w:t>n</w:t>
      </w:r>
      <w:r w:rsidRPr="005D5163">
        <w:t xml:space="preserve"> </w:t>
      </w:r>
      <w:r w:rsidR="00845733">
        <w:t>effective, transparent</w:t>
      </w:r>
      <w:r w:rsidR="00B30132">
        <w:t>,</w:t>
      </w:r>
      <w:r w:rsidRPr="005D5163">
        <w:t xml:space="preserve"> and coordinated approach to fulfilling the core functions of the Cluster</w:t>
      </w:r>
      <w:r w:rsidR="00B30132">
        <w:t xml:space="preserve"> as defined by the I</w:t>
      </w:r>
      <w:r w:rsidR="00260A1C">
        <w:t>nter-</w:t>
      </w:r>
      <w:r w:rsidR="00B30132">
        <w:t>A</w:t>
      </w:r>
      <w:r w:rsidR="00260A1C">
        <w:t xml:space="preserve">gency </w:t>
      </w:r>
      <w:r w:rsidR="00B30132">
        <w:t>S</w:t>
      </w:r>
      <w:r w:rsidR="00260A1C">
        <w:t xml:space="preserve">tanding </w:t>
      </w:r>
      <w:r w:rsidR="00B30132">
        <w:t>C</w:t>
      </w:r>
      <w:r w:rsidR="00260A1C">
        <w:t>ommittee</w:t>
      </w:r>
      <w:r w:rsidR="00B30132">
        <w:t xml:space="preserve"> and the GPC</w:t>
      </w:r>
      <w:r w:rsidRPr="005D5163">
        <w:t xml:space="preserve">. </w:t>
      </w:r>
    </w:p>
    <w:p w14:paraId="39CBC88B" w14:textId="470A57CF" w:rsidR="00685005" w:rsidRDefault="00973F55" w:rsidP="00DD44E8">
      <w:pPr>
        <w:pStyle w:val="NoSpacing"/>
      </w:pPr>
      <w:r w:rsidRPr="00023A58">
        <w:lastRenderedPageBreak/>
        <w:t>The coordinator</w:t>
      </w:r>
      <w:r>
        <w:t xml:space="preserve"> and co-coordinator</w:t>
      </w:r>
      <w:r w:rsidRPr="000629A7">
        <w:t xml:space="preserve"> </w:t>
      </w:r>
      <w:r>
        <w:t>shall agree</w:t>
      </w:r>
      <w:r w:rsidRPr="000629A7">
        <w:t xml:space="preserve"> on </w:t>
      </w:r>
      <w:r w:rsidRPr="00023A58">
        <w:t>a joint workplan</w:t>
      </w:r>
      <w:r>
        <w:t xml:space="preserve"> describing their roles and responsibilities, endorsed by the respective heads of </w:t>
      </w:r>
      <w:proofErr w:type="gramStart"/>
      <w:r>
        <w:t>agency</w:t>
      </w:r>
      <w:proofErr w:type="gramEnd"/>
      <w:r>
        <w:t xml:space="preserve"> and annexed to the MoU</w:t>
      </w:r>
      <w:r w:rsidR="00AD2357">
        <w:t>.</w:t>
      </w:r>
      <w:r w:rsidR="002A718A">
        <w:t xml:space="preserve"> </w:t>
      </w:r>
    </w:p>
    <w:p w14:paraId="0962AB25" w14:textId="5057CCC6" w:rsidR="00604C3A" w:rsidRPr="001A6DD1" w:rsidRDefault="00604C3A" w:rsidP="00604C3A">
      <w:pPr>
        <w:pStyle w:val="NoSpacing"/>
        <w:rPr>
          <w:szCs w:val="16"/>
          <w:u w:val="single"/>
        </w:rPr>
      </w:pPr>
      <w:r>
        <w:t xml:space="preserve">Monitoring the performance of the Cluster is the </w:t>
      </w:r>
      <w:r w:rsidR="00A10A9E">
        <w:t>joint</w:t>
      </w:r>
      <w:r>
        <w:t xml:space="preserve"> responsibility of </w:t>
      </w:r>
      <w:r w:rsidR="00AE47DC">
        <w:t xml:space="preserve">both </w:t>
      </w:r>
      <w:r w:rsidR="00430A5C">
        <w:t xml:space="preserve">parties </w:t>
      </w:r>
      <w:r>
        <w:t xml:space="preserve">with the support of the GPC. </w:t>
      </w:r>
    </w:p>
    <w:p w14:paraId="547C0545" w14:textId="47483FFE" w:rsidR="008D0979" w:rsidRPr="00DD44E8" w:rsidRDefault="008D0979" w:rsidP="00181E48">
      <w:pPr>
        <w:pStyle w:val="Default"/>
        <w:spacing w:after="160"/>
        <w:jc w:val="both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DD44E8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Representation of the Cluster </w:t>
      </w:r>
    </w:p>
    <w:p w14:paraId="136B7EF8" w14:textId="0E376577" w:rsidR="00D3548B" w:rsidRPr="000629A7" w:rsidRDefault="007F227D" w:rsidP="00D3548B">
      <w:pPr>
        <w:pStyle w:val="NoSpacing"/>
      </w:pPr>
      <w:r>
        <w:t>The</w:t>
      </w:r>
      <w:r w:rsidR="00D3548B">
        <w:t xml:space="preserve"> c</w:t>
      </w:r>
      <w:r w:rsidR="007878EF">
        <w:t>oordinator and co-coordinator</w:t>
      </w:r>
      <w:r w:rsidR="00D3548B" w:rsidRPr="000629A7">
        <w:t xml:space="preserve"> commit to represent the interests and positions of the Cluster and of</w:t>
      </w:r>
      <w:r w:rsidR="0091380A">
        <w:t xml:space="preserve"> its national and international partners,</w:t>
      </w:r>
      <w:r w:rsidR="00D3548B" w:rsidRPr="000629A7">
        <w:t xml:space="preserve"> </w:t>
      </w:r>
      <w:r w:rsidR="00685005">
        <w:t xml:space="preserve">including but not limited to that of </w:t>
      </w:r>
      <w:r w:rsidR="00D3548B" w:rsidRPr="000629A7">
        <w:t xml:space="preserve">their parent </w:t>
      </w:r>
      <w:r w:rsidR="00D3548B" w:rsidRPr="002F4A6C">
        <w:rPr>
          <w:shd w:val="clear" w:color="auto" w:fill="FFFFFF" w:themeFill="background1"/>
        </w:rPr>
        <w:t>agency/organisation</w:t>
      </w:r>
      <w:r w:rsidR="002F4A6C">
        <w:rPr>
          <w:shd w:val="clear" w:color="auto" w:fill="FFFFFF" w:themeFill="background1"/>
        </w:rPr>
        <w:t>.</w:t>
      </w:r>
    </w:p>
    <w:p w14:paraId="5B0C0AA2" w14:textId="268A5315" w:rsidR="00AC51B4" w:rsidRDefault="00086526" w:rsidP="00D3548B">
      <w:pPr>
        <w:pStyle w:val="NoSpacing"/>
      </w:pPr>
      <w:r>
        <w:t xml:space="preserve">Both coordinator and co-coordinator represent the cluster. </w:t>
      </w:r>
      <w:r w:rsidRPr="000629A7">
        <w:t xml:space="preserve">Whenever possible, </w:t>
      </w:r>
      <w:r>
        <w:t xml:space="preserve">any coordination </w:t>
      </w:r>
      <w:r w:rsidRPr="000629A7">
        <w:t xml:space="preserve">meetings </w:t>
      </w:r>
      <w:r>
        <w:t xml:space="preserve">and cluster representation functions </w:t>
      </w:r>
      <w:r w:rsidRPr="000629A7">
        <w:t>should be attended jointly</w:t>
      </w:r>
      <w:r>
        <w:t xml:space="preserve"> – especially but not limited to the cluster and inter-cluster meetings</w:t>
      </w:r>
      <w:r w:rsidRPr="000629A7">
        <w:t>.</w:t>
      </w:r>
      <w:r>
        <w:t xml:space="preserve"> When joint participation is not possible or needed, the coordinators will agree on key objectives, positions, actions for these meetings, and will debrief on meetings outcomes</w:t>
      </w:r>
      <w:r w:rsidR="00AC51B4">
        <w:t>.</w:t>
      </w:r>
    </w:p>
    <w:p w14:paraId="704D6D51" w14:textId="6EEC6E00" w:rsidR="00BF79F1" w:rsidRDefault="008D6636" w:rsidP="00BF79F1">
      <w:pPr>
        <w:pStyle w:val="NoSpacing"/>
      </w:pPr>
      <w:r w:rsidRPr="000629A7">
        <w:t xml:space="preserve">In case of absence of the </w:t>
      </w:r>
      <w:r>
        <w:t>CLA C</w:t>
      </w:r>
      <w:r w:rsidRPr="000629A7">
        <w:t xml:space="preserve">oordinator, the </w:t>
      </w:r>
      <w:r>
        <w:t xml:space="preserve">NGO Co-coordinator </w:t>
      </w:r>
      <w:r w:rsidRPr="000629A7">
        <w:t>shall act as Officer in Charge (</w:t>
      </w:r>
      <w:proofErr w:type="spellStart"/>
      <w:r>
        <w:t>OiC</w:t>
      </w:r>
      <w:proofErr w:type="spellEnd"/>
      <w:r>
        <w:t>)</w:t>
      </w:r>
      <w:r w:rsidRPr="000629A7">
        <w:t xml:space="preserve"> for the Cluster to ensure predictability and continuity of cluster coordination and leadership</w:t>
      </w:r>
      <w:r w:rsidR="00D3548B">
        <w:t>.</w:t>
      </w:r>
    </w:p>
    <w:p w14:paraId="55917745" w14:textId="163B9B23" w:rsidR="00BF79F1" w:rsidRDefault="001B4EAB" w:rsidP="00BF79F1">
      <w:pPr>
        <w:pStyle w:val="NoSpacing"/>
      </w:pPr>
      <w:r w:rsidRPr="007E52A6">
        <w:t>The CLA</w:t>
      </w:r>
      <w:r w:rsidRPr="00B62E76">
        <w:t>,</w:t>
      </w:r>
      <w:r w:rsidRPr="000629A7">
        <w:t xml:space="preserve"> as a permanent member of the HCT</w:t>
      </w:r>
      <w:r>
        <w:t>,</w:t>
      </w:r>
      <w:r w:rsidRPr="000629A7">
        <w:t xml:space="preserve"> commit</w:t>
      </w:r>
      <w:r>
        <w:t>s</w:t>
      </w:r>
      <w:r w:rsidRPr="000629A7">
        <w:t xml:space="preserve"> to active participation and representation of the Protection Cluster </w:t>
      </w:r>
      <w:r>
        <w:t>at</w:t>
      </w:r>
      <w:r w:rsidRPr="000629A7">
        <w:t xml:space="preserve"> the HCT.</w:t>
      </w:r>
      <w:r>
        <w:t xml:space="preserve"> Depending on the context, and upon HCT request, the Protection Cluster coordinator as well as co-coordinator may attend the HCT directly</w:t>
      </w:r>
      <w:r w:rsidR="00BF79F1">
        <w:t xml:space="preserve">. </w:t>
      </w:r>
    </w:p>
    <w:p w14:paraId="43A6C20D" w14:textId="6567AE2A" w:rsidR="00970C10" w:rsidRPr="00BF79F1" w:rsidRDefault="00970C10" w:rsidP="00BF79F1">
      <w:pPr>
        <w:pStyle w:val="NoSpacing"/>
        <w:numPr>
          <w:ilvl w:val="0"/>
          <w:numId w:val="0"/>
        </w:numPr>
      </w:pPr>
      <w:r w:rsidRPr="00BF79F1">
        <w:rPr>
          <w:b/>
          <w:bCs/>
        </w:rPr>
        <w:t xml:space="preserve">Decision Making </w:t>
      </w:r>
      <w:r w:rsidR="00537093" w:rsidRPr="00BF79F1">
        <w:rPr>
          <w:b/>
          <w:bCs/>
        </w:rPr>
        <w:t xml:space="preserve">&amp; </w:t>
      </w:r>
      <w:r w:rsidR="00537093" w:rsidRPr="00BF79F1">
        <w:rPr>
          <w:rFonts w:cstheme="minorHAnsi"/>
          <w:b/>
          <w:bCs/>
        </w:rPr>
        <w:t>Information Sharing</w:t>
      </w:r>
    </w:p>
    <w:p w14:paraId="6C1D0326" w14:textId="68BDDA9B" w:rsidR="00C41710" w:rsidRPr="00C41710" w:rsidRDefault="007F1828" w:rsidP="000A76FC">
      <w:pPr>
        <w:pStyle w:val="NoSpacing"/>
        <w:rPr>
          <w:rFonts w:cstheme="minorHAnsi"/>
          <w:b/>
          <w:bCs/>
        </w:rPr>
      </w:pPr>
      <w:r>
        <w:t xml:space="preserve">The </w:t>
      </w:r>
      <w:r w:rsidRPr="00447A10">
        <w:t>coordinator and co-coordinator</w:t>
      </w:r>
      <w:r>
        <w:t xml:space="preserve"> </w:t>
      </w:r>
      <w:r w:rsidRPr="000629A7">
        <w:t>commit to joint decision-making</w:t>
      </w:r>
      <w:r>
        <w:t xml:space="preserve"> and information-sharing between them in all aspects of the cluster functions</w:t>
      </w:r>
      <w:r w:rsidR="00DD44E8">
        <w:t>.</w:t>
      </w:r>
      <w:bookmarkStart w:id="5" w:name="_Hlk103265541"/>
    </w:p>
    <w:p w14:paraId="26508893" w14:textId="1589C5D1" w:rsidR="008D0979" w:rsidRDefault="00F70BEB" w:rsidP="000A76FC">
      <w:pPr>
        <w:pStyle w:val="NoSpacing"/>
        <w:rPr>
          <w:rFonts w:cstheme="minorHAnsi"/>
          <w:b/>
          <w:bCs/>
        </w:rPr>
      </w:pPr>
      <w:r>
        <w:t>The</w:t>
      </w:r>
      <w:r w:rsidRPr="000629A7">
        <w:t xml:space="preserve"> </w:t>
      </w:r>
      <w:r>
        <w:t>coordinators</w:t>
      </w:r>
      <w:r w:rsidRPr="000629A7">
        <w:t xml:space="preserve"> </w:t>
      </w:r>
      <w:r>
        <w:t xml:space="preserve">commit to engage and share information with Cluster members on key decisions to ensure collective ownership. When not possible, the </w:t>
      </w:r>
      <w:r w:rsidRPr="00447A10">
        <w:t>coordinator and co-coordinator</w:t>
      </w:r>
      <w:r>
        <w:t xml:space="preserve"> will ensure to keep cluster operational partners, and, where it is established, the SAG, informed on key decisions and actions taken on behalf of the cluster</w:t>
      </w:r>
      <w:bookmarkEnd w:id="5"/>
      <w:r>
        <w:t>.</w:t>
      </w:r>
    </w:p>
    <w:p w14:paraId="66E69724" w14:textId="69597490" w:rsidR="00C41710" w:rsidRPr="00C41710" w:rsidRDefault="00C41710" w:rsidP="00C41710">
      <w:pPr>
        <w:pStyle w:val="NoSpacing"/>
        <w:numPr>
          <w:ilvl w:val="0"/>
          <w:numId w:val="0"/>
        </w:numPr>
        <w:rPr>
          <w:rFonts w:cstheme="minorHAnsi"/>
        </w:rPr>
      </w:pPr>
      <w:r>
        <w:rPr>
          <w:rFonts w:cstheme="minorHAnsi"/>
          <w:b/>
          <w:bCs/>
        </w:rPr>
        <w:t>Accountability</w:t>
      </w:r>
    </w:p>
    <w:p w14:paraId="61B10940" w14:textId="300DF95A" w:rsidR="00CD42AE" w:rsidRPr="000629A7" w:rsidRDefault="005F772E" w:rsidP="000A76FC">
      <w:pPr>
        <w:pStyle w:val="NoSpacing"/>
      </w:pPr>
      <w:r>
        <w:t>While</w:t>
      </w:r>
      <w:r w:rsidR="00ED6108" w:rsidRPr="000629A7">
        <w:t xml:space="preserve"> ultimately accountable to the affected populations they commit to serve</w:t>
      </w:r>
      <w:r>
        <w:t>, t</w:t>
      </w:r>
      <w:r w:rsidR="00537093">
        <w:t xml:space="preserve">he </w:t>
      </w:r>
      <w:r w:rsidR="00804D55">
        <w:t xml:space="preserve">parties to the MoU </w:t>
      </w:r>
      <w:r>
        <w:t xml:space="preserve">and their </w:t>
      </w:r>
      <w:r w:rsidR="00186F0B">
        <w:t>(co)</w:t>
      </w:r>
      <w:r>
        <w:t xml:space="preserve">coordinators </w:t>
      </w:r>
      <w:r w:rsidR="00ED6108" w:rsidRPr="000629A7">
        <w:t xml:space="preserve">are accountable to the Cluster </w:t>
      </w:r>
      <w:r w:rsidR="007F227D">
        <w:t xml:space="preserve">operational </w:t>
      </w:r>
      <w:r w:rsidR="00ED6108" w:rsidRPr="000629A7">
        <w:t>partners for ensuring that the Cluster is</w:t>
      </w:r>
      <w:r>
        <w:t xml:space="preserve"> f</w:t>
      </w:r>
      <w:r w:rsidR="00341C0D" w:rsidRPr="000629A7">
        <w:t xml:space="preserve">unctioning to </w:t>
      </w:r>
      <w:r w:rsidR="00333A17" w:rsidRPr="000629A7">
        <w:t>the</w:t>
      </w:r>
      <w:r w:rsidR="00341C0D" w:rsidRPr="000629A7">
        <w:t xml:space="preserve"> highest standards</w:t>
      </w:r>
      <w:r>
        <w:t xml:space="preserve">, for </w:t>
      </w:r>
      <w:r w:rsidR="00772DEC">
        <w:t xml:space="preserve">fulfilling the Cluster </w:t>
      </w:r>
      <w:r w:rsidR="00341C0D" w:rsidRPr="000629A7">
        <w:t>core functions</w:t>
      </w:r>
      <w:r w:rsidR="00772DEC">
        <w:t>, and for r</w:t>
      </w:r>
      <w:r w:rsidR="00CD42AE" w:rsidRPr="000629A7">
        <w:t>epresenting the interests of the</w:t>
      </w:r>
      <w:r w:rsidR="00772DEC">
        <w:t xml:space="preserve"> whole</w:t>
      </w:r>
      <w:r w:rsidR="00923E52">
        <w:t xml:space="preserve"> C</w:t>
      </w:r>
      <w:r w:rsidR="00CD42AE" w:rsidRPr="000629A7">
        <w:t>luster</w:t>
      </w:r>
      <w:r w:rsidR="002030F0">
        <w:t xml:space="preserve"> and its</w:t>
      </w:r>
      <w:r w:rsidR="00CD42AE" w:rsidRPr="000629A7">
        <w:t xml:space="preserve"> </w:t>
      </w:r>
      <w:r w:rsidR="00371625">
        <w:t xml:space="preserve">operational </w:t>
      </w:r>
      <w:r w:rsidR="00CD42AE" w:rsidRPr="000629A7">
        <w:t>partners</w:t>
      </w:r>
      <w:r w:rsidR="000A76FC">
        <w:t>.</w:t>
      </w:r>
    </w:p>
    <w:p w14:paraId="7C92A10D" w14:textId="50F03377" w:rsidR="00FB13C9" w:rsidRDefault="008D0979" w:rsidP="000A76FC">
      <w:pPr>
        <w:pStyle w:val="NoSpacing"/>
      </w:pPr>
      <w:r w:rsidRPr="000629A7">
        <w:t xml:space="preserve">In accordance with the IASC guidelines, </w:t>
      </w:r>
      <w:r w:rsidR="00B20DEC">
        <w:t>the Country Representative of the CLA</w:t>
      </w:r>
      <w:r w:rsidR="00F00CA1" w:rsidRPr="000629A7">
        <w:t xml:space="preserve"> </w:t>
      </w:r>
      <w:r w:rsidRPr="000629A7">
        <w:t xml:space="preserve">is </w:t>
      </w:r>
      <w:r w:rsidR="002A718A">
        <w:t xml:space="preserve">ultimately </w:t>
      </w:r>
      <w:r w:rsidRPr="000629A7">
        <w:t xml:space="preserve">accountable </w:t>
      </w:r>
      <w:r w:rsidR="00672680" w:rsidRPr="000629A7">
        <w:t>to the Humanitarian Coordinator</w:t>
      </w:r>
      <w:r w:rsidR="00672680">
        <w:t xml:space="preserve"> </w:t>
      </w:r>
      <w:r w:rsidR="000E1D8D" w:rsidRPr="000629A7">
        <w:t>on behalf of the Protection Cluster and its partners</w:t>
      </w:r>
      <w:r w:rsidRPr="000629A7">
        <w:t>.</w:t>
      </w:r>
      <w:r w:rsidR="00FB13C9">
        <w:t xml:space="preserve"> </w:t>
      </w:r>
    </w:p>
    <w:p w14:paraId="20401A78" w14:textId="696C6C1D" w:rsidR="008D0979" w:rsidRPr="000629A7" w:rsidRDefault="00FB13C9" w:rsidP="000A76FC">
      <w:pPr>
        <w:pStyle w:val="NoSpacing"/>
      </w:pPr>
      <w:r>
        <w:t xml:space="preserve">The CLA </w:t>
      </w:r>
      <w:r w:rsidR="003959C8">
        <w:t xml:space="preserve">is also accountable to national authorities, as primary duty-bearers, and </w:t>
      </w:r>
      <w:r>
        <w:t xml:space="preserve">will ensure appropriate coordination with </w:t>
      </w:r>
      <w:r w:rsidR="003959C8">
        <w:t>both national and local authorities</w:t>
      </w:r>
      <w:r>
        <w:t>.</w:t>
      </w:r>
      <w:r w:rsidR="008D0979" w:rsidRPr="000629A7">
        <w:t xml:space="preserve"> </w:t>
      </w:r>
    </w:p>
    <w:p w14:paraId="38D4B0A7" w14:textId="2A6DA1F0" w:rsidR="00970C10" w:rsidRPr="000629A7" w:rsidRDefault="000D7904" w:rsidP="000A76FC">
      <w:pPr>
        <w:pStyle w:val="Default"/>
        <w:spacing w:after="16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0629A7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Staffing and </w:t>
      </w:r>
      <w:r w:rsidR="00970C10" w:rsidRPr="000629A7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Reporting Lines </w:t>
      </w:r>
    </w:p>
    <w:p w14:paraId="70930EF5" w14:textId="68BBEE1D" w:rsidR="000D7904" w:rsidRPr="000629A7" w:rsidRDefault="00EA3634" w:rsidP="000A76FC">
      <w:pPr>
        <w:pStyle w:val="NoSpacing"/>
      </w:pPr>
      <w:r>
        <w:t>The</w:t>
      </w:r>
      <w:r w:rsidR="00837C9C">
        <w:t xml:space="preserve"> </w:t>
      </w:r>
      <w:r w:rsidR="0000164E">
        <w:t>p</w:t>
      </w:r>
      <w:r w:rsidR="00837C9C">
        <w:t>arties to the MoU</w:t>
      </w:r>
      <w:r w:rsidR="000D7904" w:rsidRPr="000629A7">
        <w:t xml:space="preserve"> are responsible for ensuring that staff with adequate</w:t>
      </w:r>
      <w:r w:rsidR="007C7280">
        <w:t xml:space="preserve"> experience and</w:t>
      </w:r>
      <w:r w:rsidR="000D7904" w:rsidRPr="000629A7">
        <w:t xml:space="preserve"> skills in coordination</w:t>
      </w:r>
      <w:r w:rsidR="00441D53">
        <w:t xml:space="preserve"> </w:t>
      </w:r>
      <w:r w:rsidR="000D7904" w:rsidRPr="000629A7">
        <w:t xml:space="preserve">are in place and actively supported to carry out </w:t>
      </w:r>
      <w:r w:rsidR="00610BF8">
        <w:t>their roles and responsibilities</w:t>
      </w:r>
      <w:r w:rsidR="000D7904" w:rsidRPr="000629A7">
        <w:t xml:space="preserve">. </w:t>
      </w:r>
    </w:p>
    <w:p w14:paraId="7AC98CAC" w14:textId="778872FE" w:rsidR="000228C3" w:rsidRDefault="000228C3" w:rsidP="00C94860">
      <w:pPr>
        <w:pStyle w:val="NoSpacing"/>
        <w:rPr>
          <w:rFonts w:cstheme="minorHAnsi"/>
        </w:rPr>
      </w:pPr>
      <w:r>
        <w:rPr>
          <w:rFonts w:cstheme="minorHAnsi"/>
        </w:rPr>
        <w:t>T</w:t>
      </w:r>
      <w:r w:rsidRPr="000629A7">
        <w:rPr>
          <w:rFonts w:cstheme="minorHAnsi"/>
        </w:rPr>
        <w:t xml:space="preserve">he </w:t>
      </w:r>
      <w:r>
        <w:rPr>
          <w:rFonts w:cstheme="minorHAnsi"/>
        </w:rPr>
        <w:t>CLA</w:t>
      </w:r>
      <w:r w:rsidRPr="000629A7">
        <w:rPr>
          <w:rFonts w:cstheme="minorHAnsi"/>
        </w:rPr>
        <w:t xml:space="preserve"> is</w:t>
      </w:r>
      <w:r>
        <w:rPr>
          <w:rFonts w:cstheme="minorHAnsi"/>
        </w:rPr>
        <w:t xml:space="preserve"> responsible for providing a dedicated </w:t>
      </w:r>
      <w:r w:rsidR="00840EB1">
        <w:rPr>
          <w:rFonts w:cstheme="minorHAnsi"/>
        </w:rPr>
        <w:t xml:space="preserve">Cluster Coordinator and a dedicated </w:t>
      </w:r>
      <w:r>
        <w:rPr>
          <w:rFonts w:cstheme="minorHAnsi"/>
        </w:rPr>
        <w:t>Information Management Officer (IMO)</w:t>
      </w:r>
      <w:r w:rsidR="007D46DA">
        <w:rPr>
          <w:rFonts w:cstheme="minorHAnsi"/>
        </w:rPr>
        <w:t xml:space="preserve"> to support the cluster</w:t>
      </w:r>
      <w:r w:rsidR="00B33D95">
        <w:rPr>
          <w:rFonts w:cstheme="minorHAnsi"/>
        </w:rPr>
        <w:t>.</w:t>
      </w:r>
    </w:p>
    <w:p w14:paraId="3CBC4E19" w14:textId="77777777" w:rsidR="00C975ED" w:rsidRDefault="008F110B" w:rsidP="00C975ED">
      <w:pPr>
        <w:pStyle w:val="NoSpacing"/>
        <w:rPr>
          <w:rFonts w:cstheme="minorHAnsi"/>
        </w:rPr>
      </w:pPr>
      <w:r w:rsidRPr="00F32BB5">
        <w:rPr>
          <w:rFonts w:cstheme="minorHAnsi"/>
        </w:rPr>
        <w:lastRenderedPageBreak/>
        <w:t xml:space="preserve">The </w:t>
      </w:r>
      <w:r w:rsidR="00EE3322" w:rsidRPr="00F32BB5">
        <w:rPr>
          <w:rFonts w:cstheme="minorHAnsi"/>
        </w:rPr>
        <w:t xml:space="preserve">Co-Coordinating </w:t>
      </w:r>
      <w:r w:rsidRPr="00F32BB5">
        <w:rPr>
          <w:rFonts w:cstheme="minorHAnsi"/>
        </w:rPr>
        <w:t>NGO is responsible</w:t>
      </w:r>
      <w:r>
        <w:rPr>
          <w:rFonts w:cstheme="minorHAnsi"/>
        </w:rPr>
        <w:t xml:space="preserve"> for providing a dedicated</w:t>
      </w:r>
      <w:r w:rsidR="00E72522">
        <w:rPr>
          <w:rFonts w:cstheme="minorHAnsi"/>
        </w:rPr>
        <w:t xml:space="preserve"> Cluster Co-coordinator and, if possible</w:t>
      </w:r>
      <w:r w:rsidR="00212235">
        <w:rPr>
          <w:rFonts w:cstheme="minorHAnsi"/>
        </w:rPr>
        <w:t xml:space="preserve"> and agreed by both parties</w:t>
      </w:r>
      <w:r w:rsidR="00E72522">
        <w:rPr>
          <w:rFonts w:cstheme="minorHAnsi"/>
        </w:rPr>
        <w:t xml:space="preserve">, additional support staff such as </w:t>
      </w:r>
      <w:r w:rsidR="00840EB1">
        <w:rPr>
          <w:rFonts w:cstheme="minorHAnsi"/>
        </w:rPr>
        <w:t xml:space="preserve">a dedicated </w:t>
      </w:r>
      <w:r w:rsidRPr="008F110B">
        <w:rPr>
          <w:rFonts w:cstheme="minorHAnsi"/>
          <w:highlight w:val="yellow"/>
        </w:rPr>
        <w:t>monitoring/analysis/advocacy/case management/referral pathway</w:t>
      </w:r>
      <w:r>
        <w:rPr>
          <w:rFonts w:cstheme="minorHAnsi"/>
        </w:rPr>
        <w:t xml:space="preserve"> officer. </w:t>
      </w:r>
    </w:p>
    <w:p w14:paraId="2B41FE90" w14:textId="35D80ECB" w:rsidR="00C975ED" w:rsidRPr="00C975ED" w:rsidRDefault="002F26AC" w:rsidP="00C975ED">
      <w:pPr>
        <w:pStyle w:val="NoSpacing"/>
        <w:rPr>
          <w:rFonts w:cstheme="minorHAnsi"/>
        </w:rPr>
      </w:pPr>
      <w:r>
        <w:t xml:space="preserve">While each </w:t>
      </w:r>
      <w:r w:rsidR="00EA3634">
        <w:t>p</w:t>
      </w:r>
      <w:r w:rsidR="003A6D17">
        <w:t>arty to the MoU</w:t>
      </w:r>
      <w:r>
        <w:t xml:space="preserve"> is responsible for the recruitment of the staff dedicated to the</w:t>
      </w:r>
      <w:r w:rsidR="00C975ED">
        <w:t xml:space="preserve"> </w:t>
      </w:r>
      <w:r>
        <w:t xml:space="preserve">Protection Cluster, </w:t>
      </w:r>
      <w:r w:rsidR="00C975ED">
        <w:t>they may consult each other during the process. The final decision on the recruitment remains the sole prerogative of the recruiting partner.</w:t>
      </w:r>
    </w:p>
    <w:p w14:paraId="4543BD0A" w14:textId="351A2E55" w:rsidR="004E08E7" w:rsidRPr="000629A7" w:rsidRDefault="00764854" w:rsidP="00F629E4">
      <w:pPr>
        <w:pStyle w:val="NoSpacing"/>
      </w:pPr>
      <w:r>
        <w:t>The coo</w:t>
      </w:r>
      <w:r w:rsidR="00CF5E5C">
        <w:t xml:space="preserve">rdinator and co-coordinator </w:t>
      </w:r>
      <w:r>
        <w:t>report to their respective agency</w:t>
      </w:r>
      <w:r w:rsidR="00736DBC">
        <w:t>:</w:t>
      </w:r>
      <w:r w:rsidR="00A618B8">
        <w:t xml:space="preserve"> </w:t>
      </w:r>
      <w:r w:rsidR="00736DBC">
        <w:t>t</w:t>
      </w:r>
      <w:r w:rsidR="00A618B8" w:rsidRPr="000629A7">
        <w:t xml:space="preserve">he </w:t>
      </w:r>
      <w:r w:rsidR="00A618B8">
        <w:t xml:space="preserve">CLA </w:t>
      </w:r>
      <w:r w:rsidR="00A618B8" w:rsidRPr="000629A7">
        <w:t xml:space="preserve">Coordinator and other </w:t>
      </w:r>
      <w:r w:rsidR="00A618B8">
        <w:t>CLA</w:t>
      </w:r>
      <w:r w:rsidR="00A618B8" w:rsidRPr="000629A7">
        <w:t xml:space="preserve"> staff report internally to </w:t>
      </w:r>
      <w:r w:rsidR="00A618B8">
        <w:t>the CLA</w:t>
      </w:r>
      <w:r w:rsidR="00736DBC">
        <w:t>, while</w:t>
      </w:r>
      <w:r w:rsidR="00A618B8">
        <w:t xml:space="preserve"> </w:t>
      </w:r>
      <w:r w:rsidR="00736DBC">
        <w:t>t</w:t>
      </w:r>
      <w:r w:rsidR="00A618B8" w:rsidRPr="000629A7">
        <w:t xml:space="preserve">he </w:t>
      </w:r>
      <w:r w:rsidR="00A618B8">
        <w:t xml:space="preserve">NGO </w:t>
      </w:r>
      <w:r w:rsidR="00A618B8" w:rsidRPr="000629A7">
        <w:t xml:space="preserve">Co-coordinator and other </w:t>
      </w:r>
      <w:r w:rsidR="00A618B8">
        <w:t xml:space="preserve">NGO </w:t>
      </w:r>
      <w:r w:rsidR="00A618B8" w:rsidRPr="000629A7">
        <w:t xml:space="preserve">staff </w:t>
      </w:r>
      <w:r w:rsidR="00A618B8">
        <w:t xml:space="preserve">dedicated to the Protection Cluster </w:t>
      </w:r>
      <w:r w:rsidR="00A618B8" w:rsidRPr="000629A7">
        <w:t xml:space="preserve">report internally to </w:t>
      </w:r>
      <w:r w:rsidR="00A618B8">
        <w:t>the NGO</w:t>
      </w:r>
      <w:r w:rsidR="00A618B8" w:rsidRPr="000629A7">
        <w:t>.</w:t>
      </w:r>
      <w:r w:rsidR="00A618B8">
        <w:t xml:space="preserve">  </w:t>
      </w:r>
      <w:r w:rsidR="00A618B8" w:rsidRPr="000629A7">
        <w:t>Notwithstanding their internal reporting lines, the Protection Cluster coordination team will work together in a spirit of collaboration, mutual trust, respect</w:t>
      </w:r>
      <w:r w:rsidR="00A618B8">
        <w:t>,</w:t>
      </w:r>
      <w:r w:rsidR="00A618B8" w:rsidRPr="000629A7">
        <w:t xml:space="preserve"> and partnership.</w:t>
      </w:r>
    </w:p>
    <w:p w14:paraId="35A81B9E" w14:textId="69547E06" w:rsidR="00073E04" w:rsidRPr="000629A7" w:rsidRDefault="008F110B" w:rsidP="00073E04">
      <w:pPr>
        <w:pStyle w:val="NoSpacing"/>
      </w:pPr>
      <w:r w:rsidRPr="000629A7">
        <w:t>If</w:t>
      </w:r>
      <w:r w:rsidR="00073E04" w:rsidRPr="000629A7">
        <w:t xml:space="preserve"> part-time or double-hatting staffing is relied upon by any of the </w:t>
      </w:r>
      <w:r w:rsidR="00FF02D1">
        <w:t>parties</w:t>
      </w:r>
      <w:r w:rsidR="00073E04" w:rsidRPr="000629A7">
        <w:t xml:space="preserve">, clear roles and responsibilities for that staff member will be agreed </w:t>
      </w:r>
      <w:r w:rsidR="00FE4812">
        <w:t>upon to</w:t>
      </w:r>
      <w:r w:rsidR="00073E04" w:rsidRPr="000629A7">
        <w:t xml:space="preserve"> avoid conflict of interest and ensure that their involvement in the cluster coordination is neutral and transparent.</w:t>
      </w:r>
    </w:p>
    <w:p w14:paraId="412DCEC6" w14:textId="33EE74E2" w:rsidR="00073E04" w:rsidRDefault="00073E04" w:rsidP="00073E04">
      <w:pPr>
        <w:pStyle w:val="NoSpacing"/>
      </w:pPr>
      <w:r w:rsidRPr="000629A7">
        <w:t>The respective line managers of t</w:t>
      </w:r>
      <w:r w:rsidR="00BC5791">
        <w:t>he CLA Coordinator</w:t>
      </w:r>
      <w:r w:rsidR="00BC5791" w:rsidRPr="000629A7">
        <w:t xml:space="preserve"> and</w:t>
      </w:r>
      <w:r w:rsidR="00BC5791">
        <w:t xml:space="preserve"> NGO</w:t>
      </w:r>
      <w:r w:rsidR="00BC5791" w:rsidRPr="000629A7">
        <w:t xml:space="preserve"> </w:t>
      </w:r>
      <w:r w:rsidR="00BC5791">
        <w:t>Co-coordinator</w:t>
      </w:r>
      <w:r w:rsidR="00BC5791" w:rsidRPr="000629A7">
        <w:t xml:space="preserve"> </w:t>
      </w:r>
      <w:r w:rsidR="00191011" w:rsidRPr="000629A7">
        <w:t xml:space="preserve">will meet </w:t>
      </w:r>
      <w:r w:rsidR="00191011">
        <w:t xml:space="preserve">jointly regularly </w:t>
      </w:r>
      <w:r w:rsidR="00191011" w:rsidRPr="000629A7">
        <w:t xml:space="preserve">to review and discuss the coordination arrangement, </w:t>
      </w:r>
      <w:r w:rsidR="00191011">
        <w:t>review progress of the workplan and adjust as needed,</w:t>
      </w:r>
      <w:r w:rsidR="00191011" w:rsidRPr="000629A7">
        <w:t xml:space="preserve"> identify any capacity gaps</w:t>
      </w:r>
      <w:r w:rsidR="00191011">
        <w:t>,</w:t>
      </w:r>
      <w:r w:rsidR="00191011" w:rsidRPr="000629A7">
        <w:t xml:space="preserve"> and address challenges arising.</w:t>
      </w:r>
    </w:p>
    <w:p w14:paraId="5644378C" w14:textId="0AAC7A8D" w:rsidR="008D0979" w:rsidRPr="000629A7" w:rsidRDefault="008D0979" w:rsidP="00ED2A27">
      <w:pPr>
        <w:pStyle w:val="Default"/>
        <w:spacing w:after="174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0629A7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Resource Allocation </w:t>
      </w:r>
    </w:p>
    <w:p w14:paraId="2AD7FBB8" w14:textId="01E78C21" w:rsidR="009D1B40" w:rsidRPr="009D1B40" w:rsidRDefault="009D1B40" w:rsidP="00C94860">
      <w:pPr>
        <w:pStyle w:val="NoSpacing"/>
        <w:rPr>
          <w:rFonts w:cstheme="minorHAnsi"/>
          <w:bCs/>
        </w:rPr>
      </w:pPr>
      <w:r>
        <w:t xml:space="preserve"> </w:t>
      </w:r>
      <w:r w:rsidR="00306CD5">
        <w:t>The parties to the MoU</w:t>
      </w:r>
      <w:r w:rsidR="0068519A">
        <w:t xml:space="preserve"> shall bear </w:t>
      </w:r>
      <w:r w:rsidR="00482AA1">
        <w:t xml:space="preserve">their </w:t>
      </w:r>
      <w:r w:rsidR="0068519A">
        <w:t xml:space="preserve">own costs and expenses in connection with </w:t>
      </w:r>
      <w:r w:rsidR="00482AA1">
        <w:t>their respective staff and activities carried</w:t>
      </w:r>
      <w:r w:rsidR="0068519A">
        <w:t xml:space="preserve"> out under this MoU, unless otherwise expressly stipulated under any subsequent agreement.</w:t>
      </w:r>
    </w:p>
    <w:p w14:paraId="42FAFE5C" w14:textId="00FF87DE" w:rsidR="00CC50EE" w:rsidRDefault="00A4692B" w:rsidP="00C94860">
      <w:pPr>
        <w:pStyle w:val="NoSpacing"/>
      </w:pPr>
      <w:r>
        <w:t xml:space="preserve">Parties to the MoU </w:t>
      </w:r>
      <w:r w:rsidR="00B624A5">
        <w:t>are responsible</w:t>
      </w:r>
      <w:r w:rsidR="001F1CBA">
        <w:t xml:space="preserve"> to provide </w:t>
      </w:r>
      <w:r w:rsidR="005C4043" w:rsidRPr="000629A7">
        <w:t>their respective staff</w:t>
      </w:r>
      <w:r w:rsidR="005C4043">
        <w:t xml:space="preserve"> with</w:t>
      </w:r>
      <w:r w:rsidR="005C4043" w:rsidRPr="000629A7">
        <w:t xml:space="preserve"> </w:t>
      </w:r>
      <w:r w:rsidR="001F1CBA">
        <w:t>adequate</w:t>
      </w:r>
      <w:r w:rsidR="00CC50EE" w:rsidRPr="000629A7">
        <w:t xml:space="preserve"> resource</w:t>
      </w:r>
      <w:r w:rsidR="00AB606D">
        <w:t>s</w:t>
      </w:r>
      <w:r w:rsidR="008B08A0" w:rsidRPr="000629A7">
        <w:t>,</w:t>
      </w:r>
      <w:r w:rsidR="00CC50EE" w:rsidRPr="000629A7">
        <w:t xml:space="preserve"> equipment, and transportation</w:t>
      </w:r>
      <w:r w:rsidR="00B624A5">
        <w:t xml:space="preserve"> </w:t>
      </w:r>
      <w:r w:rsidR="00B624A5" w:rsidRPr="000629A7">
        <w:t xml:space="preserve">necessary </w:t>
      </w:r>
      <w:r w:rsidR="001F1CBA">
        <w:t xml:space="preserve">for </w:t>
      </w:r>
      <w:r w:rsidR="00B624A5" w:rsidRPr="000629A7">
        <w:t>the execution of their roles and responsibilities</w:t>
      </w:r>
      <w:r w:rsidR="00CC50EE" w:rsidRPr="000629A7">
        <w:t>.</w:t>
      </w:r>
      <w:r w:rsidR="00D805FF">
        <w:t xml:space="preserve"> </w:t>
      </w:r>
    </w:p>
    <w:p w14:paraId="6B987921" w14:textId="2F587EFD" w:rsidR="00D805FF" w:rsidRPr="000629A7" w:rsidRDefault="00D97DEF" w:rsidP="00C94860">
      <w:pPr>
        <w:pStyle w:val="NoSpacing"/>
      </w:pPr>
      <w:r>
        <w:t>Subject to their respective internal rules, c</w:t>
      </w:r>
      <w:r w:rsidR="00EA2DAD">
        <w:t xml:space="preserve">osts related to Cluster coordination should be included in the </w:t>
      </w:r>
      <w:r w:rsidR="00FE1860">
        <w:t xml:space="preserve">respective </w:t>
      </w:r>
      <w:r w:rsidR="00EA2DAD">
        <w:t>programming budget</w:t>
      </w:r>
      <w:r w:rsidR="00FE1860">
        <w:t>s</w:t>
      </w:r>
      <w:r w:rsidR="00EA2DAD">
        <w:t xml:space="preserve"> of the CLA and the NGO. These costs </w:t>
      </w:r>
      <w:r w:rsidR="00507D4D">
        <w:t>should not</w:t>
      </w:r>
      <w:r w:rsidR="00EA2DAD">
        <w:t xml:space="preserve"> be included in a </w:t>
      </w:r>
      <w:r w:rsidR="00393C3F">
        <w:t>partnership</w:t>
      </w:r>
      <w:r w:rsidR="00EA2DAD">
        <w:t xml:space="preserve"> agreement between the CLA and the NGO. </w:t>
      </w:r>
    </w:p>
    <w:p w14:paraId="48EAADC2" w14:textId="5AECF6B3" w:rsidR="003F3594" w:rsidRPr="000629A7" w:rsidRDefault="0076027B" w:rsidP="00DC1E39">
      <w:pPr>
        <w:pStyle w:val="NoSpacing"/>
      </w:pPr>
      <w:r>
        <w:t xml:space="preserve"> </w:t>
      </w:r>
      <w:r w:rsidR="009E52CC">
        <w:t>Wherever</w:t>
      </w:r>
      <w:r w:rsidR="00157D54">
        <w:t xml:space="preserve"> possible, the CLA will </w:t>
      </w:r>
      <w:r w:rsidR="009E52CC">
        <w:t>seek to</w:t>
      </w:r>
      <w:r w:rsidR="00157D54">
        <w:t xml:space="preserve"> provid</w:t>
      </w:r>
      <w:r w:rsidR="009E52CC">
        <w:t>e</w:t>
      </w:r>
      <w:r w:rsidR="00157D54">
        <w:t xml:space="preserve"> working space in the CLA’s offices to the NGO staff dedicated to the Protection Cluster to ensure improved collaboration with the CLA Cluster Coordinator and CLA staff.</w:t>
      </w:r>
    </w:p>
    <w:p w14:paraId="7E9902FB" w14:textId="7F45B2F3" w:rsidR="00991768" w:rsidRPr="00DD44E8" w:rsidRDefault="00991768" w:rsidP="00EA3634">
      <w:pPr>
        <w:pStyle w:val="Default"/>
        <w:spacing w:after="160"/>
        <w:jc w:val="both"/>
        <w:rPr>
          <w:rFonts w:asciiTheme="minorHAnsi" w:hAnsiTheme="minorHAnsi" w:cstheme="minorHAnsi"/>
          <w:b/>
          <w:sz w:val="20"/>
          <w:szCs w:val="22"/>
          <w:lang w:val="en-GB"/>
        </w:rPr>
      </w:pPr>
      <w:r w:rsidRPr="00DD44E8">
        <w:rPr>
          <w:rFonts w:asciiTheme="minorHAnsi" w:hAnsiTheme="minorHAnsi"/>
          <w:b/>
          <w:sz w:val="22"/>
          <w:lang w:val="en-GB"/>
        </w:rPr>
        <w:t>Visibility</w:t>
      </w:r>
    </w:p>
    <w:p w14:paraId="5C1565A5" w14:textId="6942EA38" w:rsidR="00991768" w:rsidRPr="000629A7" w:rsidRDefault="006B5868" w:rsidP="00C94860">
      <w:pPr>
        <w:pStyle w:val="NoSpacing"/>
      </w:pPr>
      <w:r>
        <w:t>In a</w:t>
      </w:r>
      <w:r w:rsidR="00010946">
        <w:t>ddition to any other relevant lo</w:t>
      </w:r>
      <w:r>
        <w:t>go, t</w:t>
      </w:r>
      <w:r w:rsidR="008F110B">
        <w:t xml:space="preserve">he </w:t>
      </w:r>
      <w:r w:rsidR="00A4692B">
        <w:t>parties to the MoU</w:t>
      </w:r>
      <w:r w:rsidR="00A4692B" w:rsidRPr="000629A7">
        <w:t xml:space="preserve"> </w:t>
      </w:r>
      <w:r w:rsidR="00991768" w:rsidRPr="000629A7">
        <w:t xml:space="preserve">agree to use </w:t>
      </w:r>
      <w:r w:rsidR="00566F96">
        <w:t xml:space="preserve">the </w:t>
      </w:r>
      <w:r w:rsidR="00991768" w:rsidRPr="000629A7">
        <w:t xml:space="preserve">Protection Cluster </w:t>
      </w:r>
      <w:r w:rsidR="009E0862">
        <w:t xml:space="preserve">logo and </w:t>
      </w:r>
      <w:r w:rsidR="00991768" w:rsidRPr="000629A7">
        <w:t>visibility</w:t>
      </w:r>
      <w:r w:rsidR="009E0862">
        <w:t xml:space="preserve"> items</w:t>
      </w:r>
      <w:r w:rsidR="00991768" w:rsidRPr="000629A7">
        <w:t xml:space="preserve"> for all reports, presentations, official communication, and other visibility materials</w:t>
      </w:r>
      <w:r w:rsidR="000A0DFB" w:rsidRPr="000629A7">
        <w:t xml:space="preserve"> in the exercise of their</w:t>
      </w:r>
      <w:r w:rsidR="009E0862">
        <w:t xml:space="preserve"> Cluster</w:t>
      </w:r>
      <w:r w:rsidR="000A0DFB" w:rsidRPr="000629A7">
        <w:t xml:space="preserve"> functions</w:t>
      </w:r>
      <w:r w:rsidR="00991768" w:rsidRPr="000629A7">
        <w:t xml:space="preserve">. </w:t>
      </w:r>
    </w:p>
    <w:p w14:paraId="050E3F75" w14:textId="07D8A19A" w:rsidR="007D3AFE" w:rsidRPr="00DD44E8" w:rsidRDefault="007D3AFE" w:rsidP="00AB4BAE">
      <w:pPr>
        <w:pStyle w:val="Default"/>
        <w:spacing w:after="160"/>
        <w:jc w:val="both"/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DD44E8">
        <w:rPr>
          <w:rFonts w:asciiTheme="minorHAnsi" w:hAnsiTheme="minorHAnsi" w:cstheme="minorHAnsi"/>
          <w:b/>
          <w:sz w:val="22"/>
          <w:szCs w:val="22"/>
          <w:lang w:val="en-GB"/>
        </w:rPr>
        <w:t>Security</w:t>
      </w:r>
    </w:p>
    <w:p w14:paraId="3F2CE02A" w14:textId="7F7179A0" w:rsidR="00A54658" w:rsidRDefault="00A54658" w:rsidP="00AB4BAE">
      <w:pPr>
        <w:pStyle w:val="NoSpacing"/>
      </w:pPr>
      <w:r w:rsidRPr="000629A7">
        <w:t xml:space="preserve">Each party maintains responsibility for the security of its staff. </w:t>
      </w:r>
      <w:r w:rsidR="00835A8F">
        <w:t>The</w:t>
      </w:r>
      <w:r w:rsidRPr="000629A7">
        <w:t xml:space="preserve"> security protocol </w:t>
      </w:r>
      <w:r w:rsidR="00835A8F">
        <w:t xml:space="preserve">of the parties </w:t>
      </w:r>
      <w:r w:rsidRPr="000629A7">
        <w:t>will apply to their respective staff</w:t>
      </w:r>
      <w:r w:rsidR="00AB4BAE">
        <w:t xml:space="preserve"> for the implementation of their roles and responsibilities</w:t>
      </w:r>
      <w:r w:rsidRPr="000629A7">
        <w:t>.</w:t>
      </w:r>
    </w:p>
    <w:p w14:paraId="3F53FD1D" w14:textId="18A3421F" w:rsidR="00031B78" w:rsidRDefault="00031B78" w:rsidP="00AB4BAE">
      <w:pPr>
        <w:pStyle w:val="NoSpacing"/>
      </w:pPr>
      <w:r>
        <w:t xml:space="preserve">In case </w:t>
      </w:r>
      <w:r w:rsidR="00FA74A4">
        <w:t xml:space="preserve">of emergency, the </w:t>
      </w:r>
      <w:r w:rsidR="00A4692B">
        <w:t xml:space="preserve">parties to the MoU </w:t>
      </w:r>
      <w:r w:rsidR="00FA74A4">
        <w:t>will include</w:t>
      </w:r>
      <w:r w:rsidR="00627FC6">
        <w:t xml:space="preserve"> each other</w:t>
      </w:r>
      <w:r w:rsidR="00B27861">
        <w:t>’s</w:t>
      </w:r>
      <w:r w:rsidR="00627FC6">
        <w:t xml:space="preserve"> staff in</w:t>
      </w:r>
      <w:r w:rsidR="00772CB6">
        <w:t xml:space="preserve"> evacuation plan</w:t>
      </w:r>
      <w:r w:rsidR="002E7585">
        <w:t>s</w:t>
      </w:r>
      <w:r w:rsidR="00156090">
        <w:t>.</w:t>
      </w:r>
    </w:p>
    <w:p w14:paraId="3E07C385" w14:textId="77777777" w:rsidR="00FC25B2" w:rsidRDefault="00FC25B2" w:rsidP="00FC25B2">
      <w:pPr>
        <w:pStyle w:val="NoSpacing"/>
        <w:numPr>
          <w:ilvl w:val="0"/>
          <w:numId w:val="0"/>
        </w:numPr>
      </w:pPr>
    </w:p>
    <w:p w14:paraId="4B196017" w14:textId="77777777" w:rsidR="00157D54" w:rsidRPr="000629A7" w:rsidRDefault="00157D54" w:rsidP="00FC25B2">
      <w:pPr>
        <w:pStyle w:val="NoSpacing"/>
        <w:numPr>
          <w:ilvl w:val="0"/>
          <w:numId w:val="0"/>
        </w:numPr>
      </w:pPr>
    </w:p>
    <w:p w14:paraId="1420FDC7" w14:textId="62D2280E" w:rsidR="008D0979" w:rsidRPr="00DD44E8" w:rsidRDefault="008D0979" w:rsidP="00AB4BAE">
      <w:pPr>
        <w:pStyle w:val="Default"/>
        <w:spacing w:after="160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  <w:lang w:val="en-GB"/>
        </w:rPr>
      </w:pPr>
      <w:r w:rsidRPr="00DD44E8">
        <w:rPr>
          <w:rFonts w:asciiTheme="minorHAnsi" w:hAnsiTheme="minorHAnsi" w:cstheme="minorHAnsi"/>
          <w:b/>
          <w:bCs/>
          <w:color w:val="auto"/>
          <w:sz w:val="22"/>
          <w:szCs w:val="22"/>
          <w:lang w:val="en-GB"/>
        </w:rPr>
        <w:lastRenderedPageBreak/>
        <w:t xml:space="preserve">Mechanisms </w:t>
      </w:r>
      <w:r w:rsidR="00B47112" w:rsidRPr="00DD44E8">
        <w:rPr>
          <w:rFonts w:asciiTheme="minorHAnsi" w:hAnsiTheme="minorHAnsi" w:cstheme="minorHAnsi"/>
          <w:b/>
          <w:bCs/>
          <w:color w:val="auto"/>
          <w:sz w:val="22"/>
          <w:szCs w:val="22"/>
          <w:lang w:val="en-GB"/>
        </w:rPr>
        <w:t xml:space="preserve">on </w:t>
      </w:r>
      <w:r w:rsidRPr="00DD44E8">
        <w:rPr>
          <w:rFonts w:asciiTheme="minorHAnsi" w:hAnsiTheme="minorHAnsi" w:cstheme="minorHAnsi"/>
          <w:b/>
          <w:bCs/>
          <w:color w:val="auto"/>
          <w:sz w:val="22"/>
          <w:szCs w:val="22"/>
          <w:lang w:val="en-GB"/>
        </w:rPr>
        <w:t xml:space="preserve">Dispute Mitigation and Resolution </w:t>
      </w:r>
    </w:p>
    <w:p w14:paraId="614DC304" w14:textId="305C5D64" w:rsidR="00570A12" w:rsidRDefault="00D94EA5" w:rsidP="00570A12">
      <w:pPr>
        <w:pStyle w:val="NoSpacing"/>
      </w:pPr>
      <w:r w:rsidRPr="000629A7">
        <w:t xml:space="preserve">In case of disagreement </w:t>
      </w:r>
      <w:r w:rsidRPr="00376514">
        <w:t xml:space="preserve">regarding the implementation of this </w:t>
      </w:r>
      <w:r w:rsidR="00376514" w:rsidRPr="00376514">
        <w:t>Mo</w:t>
      </w:r>
      <w:r w:rsidR="009A2C0A" w:rsidRPr="00376514">
        <w:t>U</w:t>
      </w:r>
      <w:r w:rsidRPr="00376514">
        <w:t>, the issue will be referred to the</w:t>
      </w:r>
      <w:r w:rsidR="00570A12" w:rsidRPr="00376514">
        <w:t xml:space="preserve"> coordinators’</w:t>
      </w:r>
      <w:r w:rsidRPr="00376514">
        <w:t xml:space="preserve"> respective </w:t>
      </w:r>
      <w:r w:rsidR="007513EA" w:rsidRPr="00376514">
        <w:t>supervisors</w:t>
      </w:r>
      <w:r w:rsidR="00376514" w:rsidRPr="00376514">
        <w:t>.</w:t>
      </w:r>
      <w:r w:rsidRPr="000629A7">
        <w:t xml:space="preserve"> </w:t>
      </w:r>
    </w:p>
    <w:p w14:paraId="3E8CDD51" w14:textId="498606E8" w:rsidR="00570A12" w:rsidRDefault="00D94EA5" w:rsidP="00570A12">
      <w:pPr>
        <w:pStyle w:val="NoSpacing"/>
      </w:pPr>
      <w:r w:rsidRPr="000629A7">
        <w:t xml:space="preserve">As a last resort, the dispute should be taken to the </w:t>
      </w:r>
      <w:r w:rsidR="00AB0A43">
        <w:t>parties</w:t>
      </w:r>
      <w:r w:rsidR="003B17FD">
        <w:t>’</w:t>
      </w:r>
      <w:r w:rsidR="00A4692B">
        <w:t xml:space="preserve"> </w:t>
      </w:r>
      <w:r w:rsidR="00570A12">
        <w:t xml:space="preserve">respective </w:t>
      </w:r>
      <w:r w:rsidR="007513EA">
        <w:t>Country</w:t>
      </w:r>
      <w:r w:rsidRPr="000629A7">
        <w:t xml:space="preserve"> Representative</w:t>
      </w:r>
      <w:r w:rsidR="008E177D">
        <w:t>s</w:t>
      </w:r>
      <w:r w:rsidRPr="000629A7">
        <w:t xml:space="preserve">. </w:t>
      </w:r>
    </w:p>
    <w:p w14:paraId="4201AB4A" w14:textId="1121ECDC" w:rsidR="003B17FD" w:rsidRDefault="007513EA" w:rsidP="003B17FD">
      <w:pPr>
        <w:pStyle w:val="NoSpacing"/>
      </w:pPr>
      <w:r>
        <w:t>If</w:t>
      </w:r>
      <w:r w:rsidR="00D94EA5" w:rsidRPr="000629A7">
        <w:t xml:space="preserve"> issues cannot be resolved at the country level, they will be escalated to the </w:t>
      </w:r>
      <w:r w:rsidR="00B33D95">
        <w:t>GPC</w:t>
      </w:r>
      <w:r w:rsidR="00D94EA5" w:rsidRPr="000629A7">
        <w:t>.</w:t>
      </w:r>
    </w:p>
    <w:p w14:paraId="0D7D6B1F" w14:textId="77777777" w:rsidR="00D84B5D" w:rsidRDefault="00D84B5D" w:rsidP="003B17FD">
      <w:pPr>
        <w:pStyle w:val="BodyText"/>
        <w:spacing w:before="5"/>
        <w:ind w:hanging="116"/>
        <w:jc w:val="both"/>
        <w:rPr>
          <w:rFonts w:asciiTheme="minorHAnsi" w:hAnsiTheme="minorHAnsi" w:cstheme="minorHAnsi"/>
          <w:b/>
        </w:rPr>
      </w:pPr>
      <w:r w:rsidRPr="003B17FD">
        <w:rPr>
          <w:rFonts w:asciiTheme="minorHAnsi" w:hAnsiTheme="minorHAnsi" w:cstheme="minorHAnsi"/>
          <w:b/>
        </w:rPr>
        <w:t>Privileges and Immunities</w:t>
      </w:r>
    </w:p>
    <w:p w14:paraId="26A53EE5" w14:textId="77777777" w:rsidR="003B17FD" w:rsidRPr="003B17FD" w:rsidRDefault="003B17FD" w:rsidP="003B17FD">
      <w:pPr>
        <w:pStyle w:val="BodyText"/>
        <w:spacing w:before="5"/>
        <w:ind w:hanging="116"/>
        <w:jc w:val="both"/>
        <w:rPr>
          <w:rFonts w:asciiTheme="minorHAnsi" w:hAnsiTheme="minorHAnsi" w:cstheme="minorHAnsi"/>
          <w:b/>
        </w:rPr>
      </w:pPr>
    </w:p>
    <w:p w14:paraId="0D6C3AD0" w14:textId="77777777" w:rsidR="003B17FD" w:rsidRPr="00250A05" w:rsidRDefault="003B17FD" w:rsidP="003B17FD">
      <w:pPr>
        <w:pStyle w:val="NoSpacing"/>
      </w:pPr>
      <w:r w:rsidRPr="00212696">
        <w:t>Nothing in or relating to this MoU shall be deemed a waiver, express or implied, of any of the privileges and immunities of the United Nations, including its subsidiary organs and /or of UNHCR (as a subsidiary organ of the United Nations).</w:t>
      </w:r>
    </w:p>
    <w:p w14:paraId="6C211407" w14:textId="77777777" w:rsidR="00442582" w:rsidRPr="000629A7" w:rsidRDefault="00442582" w:rsidP="00AB4BAE">
      <w:pPr>
        <w:pStyle w:val="Default"/>
        <w:spacing w:after="160"/>
        <w:jc w:val="both"/>
        <w:rPr>
          <w:rFonts w:asciiTheme="minorHAnsi" w:hAnsiTheme="minorHAnsi" w:cstheme="minorHAnsi"/>
          <w:color w:val="auto"/>
          <w:sz w:val="22"/>
          <w:szCs w:val="22"/>
          <w:lang w:val="en-GB"/>
        </w:rPr>
      </w:pPr>
    </w:p>
    <w:p w14:paraId="00593C77" w14:textId="17E99F13" w:rsidR="008D0979" w:rsidRPr="000629A7" w:rsidRDefault="007649E0" w:rsidP="00AB4BAE">
      <w:pPr>
        <w:pStyle w:val="Default"/>
        <w:spacing w:after="160"/>
        <w:jc w:val="both"/>
        <w:rPr>
          <w:rFonts w:asciiTheme="minorHAnsi" w:hAnsiTheme="minorHAnsi" w:cstheme="minorHAnsi"/>
          <w:color w:val="auto"/>
          <w:sz w:val="22"/>
          <w:szCs w:val="22"/>
          <w:lang w:val="en-GB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  <w:lang w:val="en-GB"/>
        </w:rPr>
        <w:t>[</w:t>
      </w:r>
      <w:r w:rsidRPr="007649E0">
        <w:rPr>
          <w:rFonts w:asciiTheme="minorHAnsi" w:hAnsiTheme="minorHAnsi" w:cstheme="minorHAnsi"/>
          <w:b/>
          <w:bCs/>
          <w:color w:val="auto"/>
          <w:sz w:val="22"/>
          <w:szCs w:val="22"/>
          <w:highlight w:val="yellow"/>
          <w:lang w:val="en-GB"/>
        </w:rPr>
        <w:t>Add CLA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  <w:lang w:val="en-GB"/>
        </w:rPr>
        <w:t>]</w:t>
      </w:r>
      <w:r w:rsidR="008D0979" w:rsidRPr="000629A7">
        <w:rPr>
          <w:rFonts w:asciiTheme="minorHAnsi" w:hAnsiTheme="minorHAnsi" w:cstheme="minorHAnsi"/>
          <w:b/>
          <w:bCs/>
          <w:color w:val="auto"/>
          <w:sz w:val="22"/>
          <w:szCs w:val="22"/>
          <w:lang w:val="en-GB"/>
        </w:rPr>
        <w:t xml:space="preserve"> Country Representative </w:t>
      </w:r>
      <w:r w:rsidR="008D0979" w:rsidRPr="000629A7">
        <w:rPr>
          <w:rFonts w:asciiTheme="minorHAnsi" w:hAnsiTheme="minorHAnsi" w:cstheme="minorHAnsi"/>
          <w:b/>
          <w:bCs/>
          <w:color w:val="auto"/>
          <w:sz w:val="22"/>
          <w:szCs w:val="22"/>
          <w:lang w:val="en-GB"/>
        </w:rPr>
        <w:tab/>
      </w:r>
      <w:r w:rsidR="008D0979" w:rsidRPr="000629A7">
        <w:rPr>
          <w:rFonts w:asciiTheme="minorHAnsi" w:hAnsiTheme="minorHAnsi" w:cstheme="minorHAnsi"/>
          <w:b/>
          <w:bCs/>
          <w:color w:val="auto"/>
          <w:sz w:val="22"/>
          <w:szCs w:val="22"/>
          <w:lang w:val="en-GB"/>
        </w:rPr>
        <w:tab/>
      </w:r>
      <w:r w:rsidR="005771E0">
        <w:rPr>
          <w:rFonts w:asciiTheme="minorHAnsi" w:hAnsiTheme="minorHAnsi" w:cstheme="minorHAnsi"/>
          <w:b/>
          <w:bCs/>
          <w:color w:val="auto"/>
          <w:sz w:val="22"/>
          <w:szCs w:val="22"/>
          <w:lang w:val="en-GB"/>
        </w:rPr>
        <w:tab/>
      </w:r>
      <w:r w:rsidR="008D0979" w:rsidRPr="000629A7">
        <w:rPr>
          <w:rFonts w:asciiTheme="minorHAnsi" w:hAnsiTheme="minorHAnsi" w:cstheme="minorHAnsi"/>
          <w:b/>
          <w:bCs/>
          <w:color w:val="auto"/>
          <w:sz w:val="22"/>
          <w:szCs w:val="22"/>
          <w:lang w:val="en-GB"/>
        </w:rPr>
        <w:tab/>
      </w:r>
      <w:r>
        <w:rPr>
          <w:rFonts w:asciiTheme="minorHAnsi" w:hAnsiTheme="minorHAnsi" w:cstheme="minorHAnsi"/>
          <w:b/>
          <w:bCs/>
          <w:color w:val="auto"/>
          <w:sz w:val="22"/>
          <w:szCs w:val="22"/>
          <w:lang w:val="en-GB"/>
        </w:rPr>
        <w:t>[</w:t>
      </w:r>
      <w:r w:rsidRPr="007649E0">
        <w:rPr>
          <w:rFonts w:asciiTheme="minorHAnsi" w:hAnsiTheme="minorHAnsi" w:cstheme="minorHAnsi"/>
          <w:b/>
          <w:bCs/>
          <w:color w:val="auto"/>
          <w:sz w:val="22"/>
          <w:szCs w:val="22"/>
          <w:highlight w:val="yellow"/>
          <w:lang w:val="en-GB"/>
        </w:rPr>
        <w:t>Add NGO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  <w:lang w:val="en-GB"/>
        </w:rPr>
        <w:t xml:space="preserve">] </w:t>
      </w:r>
      <w:r w:rsidR="008D0979" w:rsidRPr="000629A7">
        <w:rPr>
          <w:rFonts w:asciiTheme="minorHAnsi" w:hAnsiTheme="minorHAnsi" w:cstheme="minorHAnsi"/>
          <w:b/>
          <w:bCs/>
          <w:color w:val="auto"/>
          <w:sz w:val="22"/>
          <w:szCs w:val="22"/>
          <w:lang w:val="en-GB"/>
        </w:rPr>
        <w:t xml:space="preserve">Country Director </w:t>
      </w:r>
    </w:p>
    <w:p w14:paraId="7A71614A" w14:textId="77777777" w:rsidR="008D0979" w:rsidRPr="000629A7" w:rsidRDefault="008D0979" w:rsidP="00AB4BAE"/>
    <w:p w14:paraId="446F76D0" w14:textId="77777777" w:rsidR="008F110B" w:rsidRDefault="008F110B" w:rsidP="008175D2"/>
    <w:p w14:paraId="6AAE5FB3" w14:textId="62146B91" w:rsidR="008D0979" w:rsidRPr="000629A7" w:rsidRDefault="008D0979" w:rsidP="008175D2">
      <w:r w:rsidRPr="000629A7">
        <w:t xml:space="preserve">Place and Date: </w:t>
      </w:r>
      <w:r w:rsidRPr="000629A7">
        <w:tab/>
      </w:r>
      <w:r w:rsidRPr="000629A7">
        <w:tab/>
      </w:r>
      <w:r w:rsidRPr="000629A7">
        <w:tab/>
      </w:r>
      <w:r w:rsidRPr="000629A7">
        <w:tab/>
      </w:r>
      <w:r w:rsidRPr="000629A7">
        <w:tab/>
      </w:r>
      <w:r w:rsidRPr="000629A7">
        <w:tab/>
        <w:t>Place and Date:</w:t>
      </w:r>
    </w:p>
    <w:p w14:paraId="1134E6B5" w14:textId="77777777" w:rsidR="008F110B" w:rsidRDefault="008F110B" w:rsidP="00ED2A27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14:paraId="3DFCD45F" w14:textId="032DDAF0" w:rsidR="008D0979" w:rsidRPr="000629A7" w:rsidRDefault="008D0979" w:rsidP="00ED2A27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0629A7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Annexed Supporting Documents: </w:t>
      </w:r>
    </w:p>
    <w:p w14:paraId="76DA5BC8" w14:textId="5EF5B53B" w:rsidR="008D0979" w:rsidRPr="000D2547" w:rsidRDefault="008D0979" w:rsidP="000D2547">
      <w:pPr>
        <w:pStyle w:val="ListParagraph"/>
        <w:numPr>
          <w:ilvl w:val="0"/>
          <w:numId w:val="27"/>
        </w:numPr>
        <w:spacing w:after="0"/>
        <w:ind w:left="284" w:hanging="284"/>
      </w:pPr>
      <w:r w:rsidRPr="000D2547">
        <w:t xml:space="preserve">TORs for the Coordinator and the Co-coordinator role </w:t>
      </w:r>
    </w:p>
    <w:p w14:paraId="44DBA472" w14:textId="339F81E4" w:rsidR="008D0979" w:rsidRPr="000D2547" w:rsidRDefault="008D0979" w:rsidP="0076027B">
      <w:pPr>
        <w:pStyle w:val="ListParagraph"/>
        <w:numPr>
          <w:ilvl w:val="0"/>
          <w:numId w:val="27"/>
        </w:numPr>
        <w:spacing w:after="0"/>
        <w:ind w:left="284" w:hanging="284"/>
      </w:pPr>
      <w:r w:rsidRPr="000D2547">
        <w:t>Workplan and division of responsibilities between the Cluster Coordinator and the Co-coordinator</w:t>
      </w:r>
    </w:p>
    <w:p w14:paraId="3721700E" w14:textId="5BDD8A42" w:rsidR="00A82A41" w:rsidRPr="000D2547" w:rsidRDefault="00A82A41" w:rsidP="000D2547">
      <w:pPr>
        <w:pStyle w:val="ListParagraph"/>
        <w:numPr>
          <w:ilvl w:val="0"/>
          <w:numId w:val="27"/>
        </w:numPr>
        <w:spacing w:after="0"/>
        <w:ind w:left="284" w:hanging="284"/>
      </w:pPr>
      <w:r w:rsidRPr="000D2547">
        <w:t>IASC Ref</w:t>
      </w:r>
      <w:r w:rsidR="004C3FC6">
        <w:t>erence</w:t>
      </w:r>
      <w:r w:rsidRPr="000D2547">
        <w:t xml:space="preserve"> Module</w:t>
      </w:r>
      <w:r w:rsidR="004C3FC6">
        <w:t xml:space="preserve"> for Cluster Coordination</w:t>
      </w:r>
    </w:p>
    <w:p w14:paraId="6B4CED60" w14:textId="7D1B5800" w:rsidR="00A82A41" w:rsidRPr="0076027B" w:rsidRDefault="000D2547" w:rsidP="002A3963">
      <w:pPr>
        <w:pStyle w:val="ListParagraph"/>
        <w:numPr>
          <w:ilvl w:val="0"/>
          <w:numId w:val="27"/>
        </w:numPr>
        <w:spacing w:after="0"/>
        <w:ind w:left="284" w:hanging="284"/>
      </w:pPr>
      <w:r w:rsidRPr="000D2547">
        <w:t>GPC Guidance Note on Protection Cluster Co-Coordinatio</w:t>
      </w:r>
      <w:r w:rsidR="0076027B">
        <w:t>n</w:t>
      </w:r>
      <w:r w:rsidR="002A3963">
        <w:t xml:space="preserve"> + (or including) SOP and criteria for election of co-coordination </w:t>
      </w:r>
      <w:r w:rsidR="006D4EBB">
        <w:t>agency</w:t>
      </w:r>
    </w:p>
    <w:p w14:paraId="39408DD2" w14:textId="3B99D466" w:rsidR="008D0979" w:rsidRPr="000629A7" w:rsidRDefault="008D0979" w:rsidP="000D2547">
      <w:pPr>
        <w:pStyle w:val="Default"/>
        <w:ind w:left="284" w:hanging="284"/>
        <w:jc w:val="both"/>
        <w:rPr>
          <w:rFonts w:asciiTheme="minorHAnsi" w:hAnsiTheme="minorHAnsi" w:cstheme="minorHAnsi"/>
          <w:lang w:val="en-GB"/>
        </w:rPr>
      </w:pPr>
    </w:p>
    <w:sectPr w:rsidR="008D0979" w:rsidRPr="000629A7" w:rsidSect="00AD0926">
      <w:footerReference w:type="default" r:id="rId11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57C36" w14:textId="77777777" w:rsidR="00C90E81" w:rsidRDefault="00C90E81" w:rsidP="008175D2">
      <w:r>
        <w:separator/>
      </w:r>
    </w:p>
    <w:p w14:paraId="6D6AE1F5" w14:textId="77777777" w:rsidR="00C90E81" w:rsidRDefault="00C90E81" w:rsidP="008175D2"/>
    <w:p w14:paraId="386B52A4" w14:textId="77777777" w:rsidR="00C90E81" w:rsidRDefault="00C90E81" w:rsidP="00540478"/>
  </w:endnote>
  <w:endnote w:type="continuationSeparator" w:id="0">
    <w:p w14:paraId="38527C57" w14:textId="77777777" w:rsidR="00C90E81" w:rsidRDefault="00C90E81" w:rsidP="008175D2">
      <w:r>
        <w:continuationSeparator/>
      </w:r>
    </w:p>
    <w:p w14:paraId="4F78F7B0" w14:textId="77777777" w:rsidR="00C90E81" w:rsidRDefault="00C90E81" w:rsidP="008175D2"/>
    <w:p w14:paraId="6EC2EBDC" w14:textId="77777777" w:rsidR="00C90E81" w:rsidRDefault="00C90E81" w:rsidP="00540478"/>
  </w:endnote>
  <w:endnote w:type="continuationNotice" w:id="1">
    <w:p w14:paraId="7C5B6F34" w14:textId="77777777" w:rsidR="00C90E81" w:rsidRDefault="00C90E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3571046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F6498AA" w14:textId="17DB0608" w:rsidR="00E94AC8" w:rsidRDefault="00E94AC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2235" w:rsidRPr="00212235">
          <w:rPr>
            <w:b/>
            <w:bCs/>
            <w:noProof/>
          </w:rPr>
          <w:t>3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B23D0C4" w14:textId="77777777" w:rsidR="0066707D" w:rsidRDefault="006670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6D944" w14:textId="77777777" w:rsidR="00C90E81" w:rsidRDefault="00C90E81" w:rsidP="008175D2">
      <w:r>
        <w:separator/>
      </w:r>
    </w:p>
    <w:p w14:paraId="31F9EE87" w14:textId="77777777" w:rsidR="00C90E81" w:rsidRDefault="00C90E81" w:rsidP="008175D2"/>
    <w:p w14:paraId="5C408F60" w14:textId="77777777" w:rsidR="00C90E81" w:rsidRDefault="00C90E81" w:rsidP="00540478"/>
  </w:footnote>
  <w:footnote w:type="continuationSeparator" w:id="0">
    <w:p w14:paraId="4C2943C2" w14:textId="77777777" w:rsidR="00C90E81" w:rsidRDefault="00C90E81" w:rsidP="008175D2">
      <w:r>
        <w:continuationSeparator/>
      </w:r>
    </w:p>
    <w:p w14:paraId="66194E2E" w14:textId="77777777" w:rsidR="00C90E81" w:rsidRDefault="00C90E81" w:rsidP="008175D2"/>
    <w:p w14:paraId="73D91958" w14:textId="77777777" w:rsidR="00C90E81" w:rsidRDefault="00C90E81" w:rsidP="00540478"/>
  </w:footnote>
  <w:footnote w:type="continuationNotice" w:id="1">
    <w:p w14:paraId="373F41BC" w14:textId="77777777" w:rsidR="00C90E81" w:rsidRDefault="00C90E8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81887"/>
    <w:multiLevelType w:val="hybridMultilevel"/>
    <w:tmpl w:val="5664A2FE"/>
    <w:lvl w:ilvl="0" w:tplc="DE1A1CFE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F1C23"/>
    <w:multiLevelType w:val="hybridMultilevel"/>
    <w:tmpl w:val="2E609E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1437D9D"/>
    <w:multiLevelType w:val="hybridMultilevel"/>
    <w:tmpl w:val="A724A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F0F7D"/>
    <w:multiLevelType w:val="hybridMultilevel"/>
    <w:tmpl w:val="B42219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34C2C"/>
    <w:multiLevelType w:val="hybridMultilevel"/>
    <w:tmpl w:val="EB60494C"/>
    <w:lvl w:ilvl="0" w:tplc="65DC3F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45914"/>
    <w:multiLevelType w:val="hybridMultilevel"/>
    <w:tmpl w:val="AD74E622"/>
    <w:lvl w:ilvl="0" w:tplc="A928040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05337D"/>
    <w:multiLevelType w:val="hybridMultilevel"/>
    <w:tmpl w:val="C8CE0A00"/>
    <w:lvl w:ilvl="0" w:tplc="336631F6">
      <w:start w:val="1"/>
      <w:numFmt w:val="decimal"/>
      <w:pStyle w:val="ListParagraph"/>
      <w:lvlText w:val="%1."/>
      <w:lvlJc w:val="left"/>
      <w:pPr>
        <w:ind w:left="720" w:hanging="360"/>
      </w:pPr>
      <w:rPr>
        <w:b w:val="0"/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541D28"/>
    <w:multiLevelType w:val="hybridMultilevel"/>
    <w:tmpl w:val="84E0087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9E3A835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F18F9"/>
    <w:multiLevelType w:val="hybridMultilevel"/>
    <w:tmpl w:val="14AA1730"/>
    <w:lvl w:ilvl="0" w:tplc="EA52E31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A6E72"/>
    <w:multiLevelType w:val="hybridMultilevel"/>
    <w:tmpl w:val="FF0E43AC"/>
    <w:lvl w:ilvl="0" w:tplc="794825CA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AF3FBD"/>
    <w:multiLevelType w:val="hybridMultilevel"/>
    <w:tmpl w:val="FB4C33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5B1CE4"/>
    <w:multiLevelType w:val="hybridMultilevel"/>
    <w:tmpl w:val="10DE8716"/>
    <w:lvl w:ilvl="0" w:tplc="8EE8C9B0">
      <w:start w:val="2017"/>
      <w:numFmt w:val="bullet"/>
      <w:lvlText w:val="-"/>
      <w:lvlJc w:val="left"/>
      <w:pPr>
        <w:ind w:left="720" w:hanging="360"/>
      </w:pPr>
      <w:rPr>
        <w:rFonts w:ascii="Arial" w:eastAsia="Arial Black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801D84"/>
    <w:multiLevelType w:val="hybridMultilevel"/>
    <w:tmpl w:val="649AD44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B820AF"/>
    <w:multiLevelType w:val="hybridMultilevel"/>
    <w:tmpl w:val="45CE5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43489E"/>
    <w:multiLevelType w:val="hybridMultilevel"/>
    <w:tmpl w:val="25CC6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7A5B58"/>
    <w:multiLevelType w:val="hybridMultilevel"/>
    <w:tmpl w:val="C8CE0A0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5B71CC"/>
    <w:multiLevelType w:val="hybridMultilevel"/>
    <w:tmpl w:val="00DEC7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70A073E"/>
    <w:multiLevelType w:val="hybridMultilevel"/>
    <w:tmpl w:val="02CA4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A541D"/>
    <w:multiLevelType w:val="hybridMultilevel"/>
    <w:tmpl w:val="BEA45134"/>
    <w:lvl w:ilvl="0" w:tplc="1668F0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6B0ECC"/>
    <w:multiLevelType w:val="hybridMultilevel"/>
    <w:tmpl w:val="A0485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712A79"/>
    <w:multiLevelType w:val="multilevel"/>
    <w:tmpl w:val="5CEC4F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53FB040E"/>
    <w:multiLevelType w:val="hybridMultilevel"/>
    <w:tmpl w:val="649AD44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474850"/>
    <w:multiLevelType w:val="hybridMultilevel"/>
    <w:tmpl w:val="B5167B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AB36AF"/>
    <w:multiLevelType w:val="hybridMultilevel"/>
    <w:tmpl w:val="AF60A354"/>
    <w:lvl w:ilvl="0" w:tplc="83B2CA3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8E558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7894BD2"/>
    <w:multiLevelType w:val="hybridMultilevel"/>
    <w:tmpl w:val="E1EE0F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A75DC5"/>
    <w:multiLevelType w:val="hybridMultilevel"/>
    <w:tmpl w:val="398C3776"/>
    <w:lvl w:ilvl="0" w:tplc="FE06D3B4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C547D5"/>
    <w:multiLevelType w:val="hybridMultilevel"/>
    <w:tmpl w:val="D2B03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74B54E">
      <w:numFmt w:val="bullet"/>
      <w:lvlText w:val="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A61F3F"/>
    <w:multiLevelType w:val="hybridMultilevel"/>
    <w:tmpl w:val="E6D89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D371BB"/>
    <w:multiLevelType w:val="hybridMultilevel"/>
    <w:tmpl w:val="649AD44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81454F"/>
    <w:multiLevelType w:val="hybridMultilevel"/>
    <w:tmpl w:val="68420E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C0134A"/>
    <w:multiLevelType w:val="hybridMultilevel"/>
    <w:tmpl w:val="7ABE4D38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7"/>
  </w:num>
  <w:num w:numId="3">
    <w:abstractNumId w:val="21"/>
  </w:num>
  <w:num w:numId="4">
    <w:abstractNumId w:val="2"/>
  </w:num>
  <w:num w:numId="5">
    <w:abstractNumId w:val="24"/>
  </w:num>
  <w:num w:numId="6">
    <w:abstractNumId w:val="8"/>
  </w:num>
  <w:num w:numId="7">
    <w:abstractNumId w:val="6"/>
  </w:num>
  <w:num w:numId="8">
    <w:abstractNumId w:val="17"/>
  </w:num>
  <w:num w:numId="9">
    <w:abstractNumId w:val="0"/>
  </w:num>
  <w:num w:numId="10">
    <w:abstractNumId w:val="27"/>
  </w:num>
  <w:num w:numId="11">
    <w:abstractNumId w:val="19"/>
  </w:num>
  <w:num w:numId="12">
    <w:abstractNumId w:val="13"/>
  </w:num>
  <w:num w:numId="13">
    <w:abstractNumId w:val="12"/>
  </w:num>
  <w:num w:numId="14">
    <w:abstractNumId w:val="29"/>
  </w:num>
  <w:num w:numId="15">
    <w:abstractNumId w:val="20"/>
  </w:num>
  <w:num w:numId="16">
    <w:abstractNumId w:val="1"/>
  </w:num>
  <w:num w:numId="17">
    <w:abstractNumId w:val="26"/>
  </w:num>
  <w:num w:numId="18">
    <w:abstractNumId w:val="14"/>
  </w:num>
  <w:num w:numId="19">
    <w:abstractNumId w:val="23"/>
  </w:num>
  <w:num w:numId="20">
    <w:abstractNumId w:val="4"/>
  </w:num>
  <w:num w:numId="21">
    <w:abstractNumId w:val="6"/>
    <w:lvlOverride w:ilvl="0">
      <w:startOverride w:val="1"/>
    </w:lvlOverride>
  </w:num>
  <w:num w:numId="22">
    <w:abstractNumId w:val="9"/>
  </w:num>
  <w:num w:numId="23">
    <w:abstractNumId w:val="5"/>
  </w:num>
  <w:num w:numId="24">
    <w:abstractNumId w:val="30"/>
  </w:num>
  <w:num w:numId="25">
    <w:abstractNumId w:val="3"/>
  </w:num>
  <w:num w:numId="26">
    <w:abstractNumId w:val="28"/>
  </w:num>
  <w:num w:numId="27">
    <w:abstractNumId w:val="22"/>
  </w:num>
  <w:num w:numId="28">
    <w:abstractNumId w:val="6"/>
    <w:lvlOverride w:ilvl="0">
      <w:startOverride w:val="1"/>
    </w:lvlOverride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</w:num>
  <w:num w:numId="31">
    <w:abstractNumId w:val="16"/>
  </w:num>
  <w:num w:numId="32">
    <w:abstractNumId w:val="18"/>
  </w:num>
  <w:num w:numId="33">
    <w:abstractNumId w:val="11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979"/>
    <w:rsid w:val="000014C3"/>
    <w:rsid w:val="0000164E"/>
    <w:rsid w:val="000036E3"/>
    <w:rsid w:val="000041C4"/>
    <w:rsid w:val="00010946"/>
    <w:rsid w:val="000125C2"/>
    <w:rsid w:val="00012FF5"/>
    <w:rsid w:val="00014024"/>
    <w:rsid w:val="000146D4"/>
    <w:rsid w:val="000151E0"/>
    <w:rsid w:val="000228C3"/>
    <w:rsid w:val="00024AA6"/>
    <w:rsid w:val="0002754C"/>
    <w:rsid w:val="00027BA0"/>
    <w:rsid w:val="000306A8"/>
    <w:rsid w:val="00031B78"/>
    <w:rsid w:val="000320A5"/>
    <w:rsid w:val="000339E3"/>
    <w:rsid w:val="00034ADF"/>
    <w:rsid w:val="0005001B"/>
    <w:rsid w:val="0005071E"/>
    <w:rsid w:val="0005129D"/>
    <w:rsid w:val="00052628"/>
    <w:rsid w:val="000551AC"/>
    <w:rsid w:val="00056361"/>
    <w:rsid w:val="00056483"/>
    <w:rsid w:val="0006150D"/>
    <w:rsid w:val="000621E2"/>
    <w:rsid w:val="000629A7"/>
    <w:rsid w:val="0006400E"/>
    <w:rsid w:val="00064660"/>
    <w:rsid w:val="000653FE"/>
    <w:rsid w:val="00067DED"/>
    <w:rsid w:val="00070774"/>
    <w:rsid w:val="000707C8"/>
    <w:rsid w:val="0007124D"/>
    <w:rsid w:val="000732F1"/>
    <w:rsid w:val="00073E04"/>
    <w:rsid w:val="000755D6"/>
    <w:rsid w:val="00076062"/>
    <w:rsid w:val="00077665"/>
    <w:rsid w:val="00077BCA"/>
    <w:rsid w:val="000826C8"/>
    <w:rsid w:val="00084F7D"/>
    <w:rsid w:val="000859E1"/>
    <w:rsid w:val="00086526"/>
    <w:rsid w:val="00090907"/>
    <w:rsid w:val="00090BFF"/>
    <w:rsid w:val="00093E19"/>
    <w:rsid w:val="000946CA"/>
    <w:rsid w:val="000951D1"/>
    <w:rsid w:val="00095E59"/>
    <w:rsid w:val="00096B72"/>
    <w:rsid w:val="00096D26"/>
    <w:rsid w:val="0009700F"/>
    <w:rsid w:val="000975BB"/>
    <w:rsid w:val="000A0763"/>
    <w:rsid w:val="000A0DFB"/>
    <w:rsid w:val="000A1389"/>
    <w:rsid w:val="000A5A6C"/>
    <w:rsid w:val="000A76FC"/>
    <w:rsid w:val="000B1196"/>
    <w:rsid w:val="000B2CDE"/>
    <w:rsid w:val="000B3938"/>
    <w:rsid w:val="000C11A1"/>
    <w:rsid w:val="000C1B38"/>
    <w:rsid w:val="000C3820"/>
    <w:rsid w:val="000C5F23"/>
    <w:rsid w:val="000C6ABE"/>
    <w:rsid w:val="000C762E"/>
    <w:rsid w:val="000D0230"/>
    <w:rsid w:val="000D2547"/>
    <w:rsid w:val="000D5B90"/>
    <w:rsid w:val="000D70CF"/>
    <w:rsid w:val="000D7364"/>
    <w:rsid w:val="000D7904"/>
    <w:rsid w:val="000D7A0A"/>
    <w:rsid w:val="000E1D8D"/>
    <w:rsid w:val="000E36A0"/>
    <w:rsid w:val="000E4628"/>
    <w:rsid w:val="000E6DCA"/>
    <w:rsid w:val="000F5520"/>
    <w:rsid w:val="000F5728"/>
    <w:rsid w:val="000F595E"/>
    <w:rsid w:val="000F7C5D"/>
    <w:rsid w:val="0010230D"/>
    <w:rsid w:val="001107FA"/>
    <w:rsid w:val="00117098"/>
    <w:rsid w:val="00124FCB"/>
    <w:rsid w:val="001263A7"/>
    <w:rsid w:val="001266A9"/>
    <w:rsid w:val="00130806"/>
    <w:rsid w:val="00130ACE"/>
    <w:rsid w:val="001316E1"/>
    <w:rsid w:val="001317D1"/>
    <w:rsid w:val="00135F34"/>
    <w:rsid w:val="00137F9B"/>
    <w:rsid w:val="001407FD"/>
    <w:rsid w:val="0014233A"/>
    <w:rsid w:val="001459DB"/>
    <w:rsid w:val="00146483"/>
    <w:rsid w:val="001475C5"/>
    <w:rsid w:val="00150A47"/>
    <w:rsid w:val="0015199A"/>
    <w:rsid w:val="00154498"/>
    <w:rsid w:val="00155A82"/>
    <w:rsid w:val="00156090"/>
    <w:rsid w:val="00157321"/>
    <w:rsid w:val="00157D54"/>
    <w:rsid w:val="00160146"/>
    <w:rsid w:val="001656B4"/>
    <w:rsid w:val="0016758A"/>
    <w:rsid w:val="00167E3F"/>
    <w:rsid w:val="00167ECB"/>
    <w:rsid w:val="00172BC4"/>
    <w:rsid w:val="00181039"/>
    <w:rsid w:val="00181D34"/>
    <w:rsid w:val="00181E48"/>
    <w:rsid w:val="00182029"/>
    <w:rsid w:val="00183D97"/>
    <w:rsid w:val="00184EBC"/>
    <w:rsid w:val="00185E0D"/>
    <w:rsid w:val="00186357"/>
    <w:rsid w:val="0018638E"/>
    <w:rsid w:val="00186F0B"/>
    <w:rsid w:val="001875AF"/>
    <w:rsid w:val="00190F62"/>
    <w:rsid w:val="00191011"/>
    <w:rsid w:val="00197A53"/>
    <w:rsid w:val="00197F9F"/>
    <w:rsid w:val="001A035E"/>
    <w:rsid w:val="001A1C5F"/>
    <w:rsid w:val="001A25E3"/>
    <w:rsid w:val="001A3152"/>
    <w:rsid w:val="001A5150"/>
    <w:rsid w:val="001A6DD1"/>
    <w:rsid w:val="001B375A"/>
    <w:rsid w:val="001B4012"/>
    <w:rsid w:val="001B41FB"/>
    <w:rsid w:val="001B4EAB"/>
    <w:rsid w:val="001C00C0"/>
    <w:rsid w:val="001C0EC0"/>
    <w:rsid w:val="001C4672"/>
    <w:rsid w:val="001C584D"/>
    <w:rsid w:val="001C5FB9"/>
    <w:rsid w:val="001D4829"/>
    <w:rsid w:val="001E3AC0"/>
    <w:rsid w:val="001E3B8E"/>
    <w:rsid w:val="001E59A8"/>
    <w:rsid w:val="001E7F5B"/>
    <w:rsid w:val="001F147E"/>
    <w:rsid w:val="001F1CBA"/>
    <w:rsid w:val="001F2219"/>
    <w:rsid w:val="001F38DC"/>
    <w:rsid w:val="001F3D72"/>
    <w:rsid w:val="002030F0"/>
    <w:rsid w:val="00204255"/>
    <w:rsid w:val="002048FC"/>
    <w:rsid w:val="00204E90"/>
    <w:rsid w:val="00211E5E"/>
    <w:rsid w:val="00212235"/>
    <w:rsid w:val="002123A9"/>
    <w:rsid w:val="00212E61"/>
    <w:rsid w:val="00215E4E"/>
    <w:rsid w:val="002208B0"/>
    <w:rsid w:val="00222CBE"/>
    <w:rsid w:val="00224A2A"/>
    <w:rsid w:val="0022521A"/>
    <w:rsid w:val="00230044"/>
    <w:rsid w:val="00244E95"/>
    <w:rsid w:val="00245D0D"/>
    <w:rsid w:val="002477EE"/>
    <w:rsid w:val="002479FF"/>
    <w:rsid w:val="00250174"/>
    <w:rsid w:val="002505DF"/>
    <w:rsid w:val="002541E1"/>
    <w:rsid w:val="00254D1B"/>
    <w:rsid w:val="00255A42"/>
    <w:rsid w:val="002567C5"/>
    <w:rsid w:val="00260A1C"/>
    <w:rsid w:val="0026145A"/>
    <w:rsid w:val="00262579"/>
    <w:rsid w:val="00262583"/>
    <w:rsid w:val="0026281F"/>
    <w:rsid w:val="002642A3"/>
    <w:rsid w:val="0026570B"/>
    <w:rsid w:val="002666D4"/>
    <w:rsid w:val="00275CFC"/>
    <w:rsid w:val="00280D67"/>
    <w:rsid w:val="00281D88"/>
    <w:rsid w:val="00283D8C"/>
    <w:rsid w:val="00285109"/>
    <w:rsid w:val="00285479"/>
    <w:rsid w:val="00286455"/>
    <w:rsid w:val="002920AA"/>
    <w:rsid w:val="00292328"/>
    <w:rsid w:val="00292429"/>
    <w:rsid w:val="00293305"/>
    <w:rsid w:val="0029763A"/>
    <w:rsid w:val="002A0C75"/>
    <w:rsid w:val="002A1094"/>
    <w:rsid w:val="002A345E"/>
    <w:rsid w:val="002A3963"/>
    <w:rsid w:val="002A5D10"/>
    <w:rsid w:val="002A6DED"/>
    <w:rsid w:val="002A718A"/>
    <w:rsid w:val="002B0804"/>
    <w:rsid w:val="002B088E"/>
    <w:rsid w:val="002C067F"/>
    <w:rsid w:val="002C2B8B"/>
    <w:rsid w:val="002C57FD"/>
    <w:rsid w:val="002C7D82"/>
    <w:rsid w:val="002D5248"/>
    <w:rsid w:val="002D6068"/>
    <w:rsid w:val="002D74CC"/>
    <w:rsid w:val="002E01F4"/>
    <w:rsid w:val="002E0C60"/>
    <w:rsid w:val="002E152A"/>
    <w:rsid w:val="002E7544"/>
    <w:rsid w:val="002E7585"/>
    <w:rsid w:val="002F0166"/>
    <w:rsid w:val="002F1C9C"/>
    <w:rsid w:val="002F26AC"/>
    <w:rsid w:val="002F4A6C"/>
    <w:rsid w:val="002F5DFD"/>
    <w:rsid w:val="00306CD5"/>
    <w:rsid w:val="003143A6"/>
    <w:rsid w:val="00316609"/>
    <w:rsid w:val="00326B2C"/>
    <w:rsid w:val="00327FCD"/>
    <w:rsid w:val="00327FDA"/>
    <w:rsid w:val="00330C61"/>
    <w:rsid w:val="00331292"/>
    <w:rsid w:val="00331F2A"/>
    <w:rsid w:val="003327DE"/>
    <w:rsid w:val="00333A17"/>
    <w:rsid w:val="00341C0D"/>
    <w:rsid w:val="00341EAA"/>
    <w:rsid w:val="00342118"/>
    <w:rsid w:val="003428F8"/>
    <w:rsid w:val="0034483A"/>
    <w:rsid w:val="00346C81"/>
    <w:rsid w:val="00347CC4"/>
    <w:rsid w:val="00350588"/>
    <w:rsid w:val="00353B86"/>
    <w:rsid w:val="00354145"/>
    <w:rsid w:val="00354A57"/>
    <w:rsid w:val="00354C17"/>
    <w:rsid w:val="00356763"/>
    <w:rsid w:val="00356DF7"/>
    <w:rsid w:val="003615D7"/>
    <w:rsid w:val="00367E26"/>
    <w:rsid w:val="00371550"/>
    <w:rsid w:val="00371625"/>
    <w:rsid w:val="00371774"/>
    <w:rsid w:val="00371B01"/>
    <w:rsid w:val="00373BA6"/>
    <w:rsid w:val="00376514"/>
    <w:rsid w:val="0037752B"/>
    <w:rsid w:val="00377968"/>
    <w:rsid w:val="003838F8"/>
    <w:rsid w:val="00384D28"/>
    <w:rsid w:val="0039146E"/>
    <w:rsid w:val="003937AD"/>
    <w:rsid w:val="00393C3F"/>
    <w:rsid w:val="00394CD6"/>
    <w:rsid w:val="003959C8"/>
    <w:rsid w:val="00396110"/>
    <w:rsid w:val="003966CB"/>
    <w:rsid w:val="003A16A1"/>
    <w:rsid w:val="003A1E95"/>
    <w:rsid w:val="003A26DE"/>
    <w:rsid w:val="003A677F"/>
    <w:rsid w:val="003A6D17"/>
    <w:rsid w:val="003A7136"/>
    <w:rsid w:val="003B13D5"/>
    <w:rsid w:val="003B17FD"/>
    <w:rsid w:val="003B2852"/>
    <w:rsid w:val="003B2A09"/>
    <w:rsid w:val="003B494D"/>
    <w:rsid w:val="003B7A9C"/>
    <w:rsid w:val="003C34BC"/>
    <w:rsid w:val="003C63A3"/>
    <w:rsid w:val="003C6583"/>
    <w:rsid w:val="003D25A6"/>
    <w:rsid w:val="003D40B9"/>
    <w:rsid w:val="003D4E04"/>
    <w:rsid w:val="003D6CD9"/>
    <w:rsid w:val="003E1868"/>
    <w:rsid w:val="003E3C4E"/>
    <w:rsid w:val="003E4328"/>
    <w:rsid w:val="003E455D"/>
    <w:rsid w:val="003E4DC7"/>
    <w:rsid w:val="003E4F5F"/>
    <w:rsid w:val="003E6A3C"/>
    <w:rsid w:val="003F07AD"/>
    <w:rsid w:val="003F1347"/>
    <w:rsid w:val="003F18E1"/>
    <w:rsid w:val="003F19BB"/>
    <w:rsid w:val="003F260E"/>
    <w:rsid w:val="003F3594"/>
    <w:rsid w:val="003F559E"/>
    <w:rsid w:val="003F6969"/>
    <w:rsid w:val="003F79CB"/>
    <w:rsid w:val="003F7FC2"/>
    <w:rsid w:val="00401212"/>
    <w:rsid w:val="0040218B"/>
    <w:rsid w:val="00406170"/>
    <w:rsid w:val="00407C8F"/>
    <w:rsid w:val="00411054"/>
    <w:rsid w:val="004117A3"/>
    <w:rsid w:val="00414F0B"/>
    <w:rsid w:val="00416623"/>
    <w:rsid w:val="004214C3"/>
    <w:rsid w:val="00421947"/>
    <w:rsid w:val="00423054"/>
    <w:rsid w:val="00425236"/>
    <w:rsid w:val="004272E7"/>
    <w:rsid w:val="004306EE"/>
    <w:rsid w:val="00430A5C"/>
    <w:rsid w:val="00430ECC"/>
    <w:rsid w:val="0043143C"/>
    <w:rsid w:val="00434C5A"/>
    <w:rsid w:val="004355B7"/>
    <w:rsid w:val="00440522"/>
    <w:rsid w:val="00440773"/>
    <w:rsid w:val="0044123D"/>
    <w:rsid w:val="0044192C"/>
    <w:rsid w:val="00441D53"/>
    <w:rsid w:val="00442582"/>
    <w:rsid w:val="00444EF1"/>
    <w:rsid w:val="0044720B"/>
    <w:rsid w:val="00447900"/>
    <w:rsid w:val="00452D8E"/>
    <w:rsid w:val="00454E2C"/>
    <w:rsid w:val="00455D1E"/>
    <w:rsid w:val="004563FB"/>
    <w:rsid w:val="00462574"/>
    <w:rsid w:val="00462595"/>
    <w:rsid w:val="004626FB"/>
    <w:rsid w:val="004638B0"/>
    <w:rsid w:val="00464F48"/>
    <w:rsid w:val="00470989"/>
    <w:rsid w:val="00470A25"/>
    <w:rsid w:val="00471DF1"/>
    <w:rsid w:val="00472398"/>
    <w:rsid w:val="004753AE"/>
    <w:rsid w:val="00480D1F"/>
    <w:rsid w:val="00482AA1"/>
    <w:rsid w:val="00482F56"/>
    <w:rsid w:val="00483111"/>
    <w:rsid w:val="00483B81"/>
    <w:rsid w:val="00483D03"/>
    <w:rsid w:val="004902CF"/>
    <w:rsid w:val="004906D8"/>
    <w:rsid w:val="00490F93"/>
    <w:rsid w:val="00491098"/>
    <w:rsid w:val="00494943"/>
    <w:rsid w:val="004950FB"/>
    <w:rsid w:val="00495C59"/>
    <w:rsid w:val="0049614B"/>
    <w:rsid w:val="004A61B9"/>
    <w:rsid w:val="004A6E41"/>
    <w:rsid w:val="004B1369"/>
    <w:rsid w:val="004B5B58"/>
    <w:rsid w:val="004C1FED"/>
    <w:rsid w:val="004C290E"/>
    <w:rsid w:val="004C3FC6"/>
    <w:rsid w:val="004C4365"/>
    <w:rsid w:val="004C4A4A"/>
    <w:rsid w:val="004C574A"/>
    <w:rsid w:val="004C5A53"/>
    <w:rsid w:val="004D3586"/>
    <w:rsid w:val="004D3BC0"/>
    <w:rsid w:val="004D3C45"/>
    <w:rsid w:val="004D6311"/>
    <w:rsid w:val="004D69A7"/>
    <w:rsid w:val="004D6D5E"/>
    <w:rsid w:val="004E027A"/>
    <w:rsid w:val="004E02F5"/>
    <w:rsid w:val="004E08E7"/>
    <w:rsid w:val="004E176C"/>
    <w:rsid w:val="004E4604"/>
    <w:rsid w:val="004E4EB6"/>
    <w:rsid w:val="004E7417"/>
    <w:rsid w:val="004F1D99"/>
    <w:rsid w:val="004F4BE9"/>
    <w:rsid w:val="004F6BE6"/>
    <w:rsid w:val="004F7D89"/>
    <w:rsid w:val="0050097E"/>
    <w:rsid w:val="005023F1"/>
    <w:rsid w:val="00502CAA"/>
    <w:rsid w:val="00503543"/>
    <w:rsid w:val="00505EC8"/>
    <w:rsid w:val="0050663B"/>
    <w:rsid w:val="00507138"/>
    <w:rsid w:val="00507D4D"/>
    <w:rsid w:val="00510044"/>
    <w:rsid w:val="0051021B"/>
    <w:rsid w:val="0051262E"/>
    <w:rsid w:val="00512EBD"/>
    <w:rsid w:val="00514897"/>
    <w:rsid w:val="00514AE2"/>
    <w:rsid w:val="0052076F"/>
    <w:rsid w:val="00524789"/>
    <w:rsid w:val="00525B7A"/>
    <w:rsid w:val="00526621"/>
    <w:rsid w:val="00530A46"/>
    <w:rsid w:val="00531514"/>
    <w:rsid w:val="005316F7"/>
    <w:rsid w:val="00532D5F"/>
    <w:rsid w:val="00534986"/>
    <w:rsid w:val="00537093"/>
    <w:rsid w:val="00540178"/>
    <w:rsid w:val="00540478"/>
    <w:rsid w:val="00540802"/>
    <w:rsid w:val="00543D42"/>
    <w:rsid w:val="0054469E"/>
    <w:rsid w:val="005447B7"/>
    <w:rsid w:val="005454D2"/>
    <w:rsid w:val="0054599D"/>
    <w:rsid w:val="00546445"/>
    <w:rsid w:val="005476C8"/>
    <w:rsid w:val="00550B4E"/>
    <w:rsid w:val="0055291C"/>
    <w:rsid w:val="0055369E"/>
    <w:rsid w:val="005554E1"/>
    <w:rsid w:val="00557485"/>
    <w:rsid w:val="005616CE"/>
    <w:rsid w:val="00561F3A"/>
    <w:rsid w:val="0056220E"/>
    <w:rsid w:val="005624D6"/>
    <w:rsid w:val="005631AE"/>
    <w:rsid w:val="00565214"/>
    <w:rsid w:val="00566F96"/>
    <w:rsid w:val="00567BC2"/>
    <w:rsid w:val="00570A12"/>
    <w:rsid w:val="00571549"/>
    <w:rsid w:val="005771E0"/>
    <w:rsid w:val="0057739D"/>
    <w:rsid w:val="005773A1"/>
    <w:rsid w:val="005774A0"/>
    <w:rsid w:val="00581DEC"/>
    <w:rsid w:val="00582618"/>
    <w:rsid w:val="00584968"/>
    <w:rsid w:val="00585294"/>
    <w:rsid w:val="0059097F"/>
    <w:rsid w:val="00592CA1"/>
    <w:rsid w:val="00594573"/>
    <w:rsid w:val="00597FB7"/>
    <w:rsid w:val="005A0736"/>
    <w:rsid w:val="005A0C03"/>
    <w:rsid w:val="005A3BCF"/>
    <w:rsid w:val="005A4C64"/>
    <w:rsid w:val="005A6B2A"/>
    <w:rsid w:val="005B124A"/>
    <w:rsid w:val="005B25FE"/>
    <w:rsid w:val="005B3F57"/>
    <w:rsid w:val="005B4F9C"/>
    <w:rsid w:val="005C0FD1"/>
    <w:rsid w:val="005C1123"/>
    <w:rsid w:val="005C346D"/>
    <w:rsid w:val="005C3B18"/>
    <w:rsid w:val="005C4043"/>
    <w:rsid w:val="005C53F8"/>
    <w:rsid w:val="005C5505"/>
    <w:rsid w:val="005C5ED8"/>
    <w:rsid w:val="005C5F8D"/>
    <w:rsid w:val="005C67AB"/>
    <w:rsid w:val="005C75BA"/>
    <w:rsid w:val="005D37A5"/>
    <w:rsid w:val="005D5163"/>
    <w:rsid w:val="005D60DD"/>
    <w:rsid w:val="005E2919"/>
    <w:rsid w:val="005E6522"/>
    <w:rsid w:val="005F0171"/>
    <w:rsid w:val="005F216B"/>
    <w:rsid w:val="005F3B8D"/>
    <w:rsid w:val="005F44A6"/>
    <w:rsid w:val="005F74FB"/>
    <w:rsid w:val="005F772E"/>
    <w:rsid w:val="005F7C0F"/>
    <w:rsid w:val="00603A7D"/>
    <w:rsid w:val="00604C3A"/>
    <w:rsid w:val="0060596C"/>
    <w:rsid w:val="0060610B"/>
    <w:rsid w:val="0060612E"/>
    <w:rsid w:val="00610BF8"/>
    <w:rsid w:val="00612255"/>
    <w:rsid w:val="00612562"/>
    <w:rsid w:val="006132BD"/>
    <w:rsid w:val="00617216"/>
    <w:rsid w:val="00617CA2"/>
    <w:rsid w:val="00620993"/>
    <w:rsid w:val="006273F2"/>
    <w:rsid w:val="00627FC6"/>
    <w:rsid w:val="00630815"/>
    <w:rsid w:val="00630963"/>
    <w:rsid w:val="00632BAA"/>
    <w:rsid w:val="0063376E"/>
    <w:rsid w:val="00634AF1"/>
    <w:rsid w:val="0063544C"/>
    <w:rsid w:val="006356EC"/>
    <w:rsid w:val="006405BB"/>
    <w:rsid w:val="0064203B"/>
    <w:rsid w:val="00643D8A"/>
    <w:rsid w:val="00644448"/>
    <w:rsid w:val="00645D58"/>
    <w:rsid w:val="00646785"/>
    <w:rsid w:val="00657676"/>
    <w:rsid w:val="00660A35"/>
    <w:rsid w:val="00660BFD"/>
    <w:rsid w:val="006659F0"/>
    <w:rsid w:val="00665A2F"/>
    <w:rsid w:val="00665F82"/>
    <w:rsid w:val="00666D7E"/>
    <w:rsid w:val="0066707D"/>
    <w:rsid w:val="00670738"/>
    <w:rsid w:val="00670A04"/>
    <w:rsid w:val="00672680"/>
    <w:rsid w:val="0067747C"/>
    <w:rsid w:val="0068146A"/>
    <w:rsid w:val="0068245D"/>
    <w:rsid w:val="00684877"/>
    <w:rsid w:val="00685005"/>
    <w:rsid w:val="0068519A"/>
    <w:rsid w:val="00685F38"/>
    <w:rsid w:val="006867FD"/>
    <w:rsid w:val="00687278"/>
    <w:rsid w:val="0069231E"/>
    <w:rsid w:val="00693E9C"/>
    <w:rsid w:val="00694FE0"/>
    <w:rsid w:val="006A1239"/>
    <w:rsid w:val="006A2E27"/>
    <w:rsid w:val="006B13EA"/>
    <w:rsid w:val="006B3A72"/>
    <w:rsid w:val="006B3BD2"/>
    <w:rsid w:val="006B3F6D"/>
    <w:rsid w:val="006B4B11"/>
    <w:rsid w:val="006B4E90"/>
    <w:rsid w:val="006B5868"/>
    <w:rsid w:val="006C221E"/>
    <w:rsid w:val="006C2C96"/>
    <w:rsid w:val="006C5237"/>
    <w:rsid w:val="006C5DF0"/>
    <w:rsid w:val="006C6B21"/>
    <w:rsid w:val="006C6C42"/>
    <w:rsid w:val="006D4EBB"/>
    <w:rsid w:val="006D69BA"/>
    <w:rsid w:val="006E043B"/>
    <w:rsid w:val="006F12AD"/>
    <w:rsid w:val="006F4068"/>
    <w:rsid w:val="006F44DD"/>
    <w:rsid w:val="006F7CD1"/>
    <w:rsid w:val="00702414"/>
    <w:rsid w:val="00703AFE"/>
    <w:rsid w:val="00706086"/>
    <w:rsid w:val="00710A0B"/>
    <w:rsid w:val="00714631"/>
    <w:rsid w:val="00720943"/>
    <w:rsid w:val="007227AD"/>
    <w:rsid w:val="00723C06"/>
    <w:rsid w:val="00727CDF"/>
    <w:rsid w:val="00732A35"/>
    <w:rsid w:val="00733422"/>
    <w:rsid w:val="0073363C"/>
    <w:rsid w:val="00736DBC"/>
    <w:rsid w:val="00737597"/>
    <w:rsid w:val="007375B8"/>
    <w:rsid w:val="00737BED"/>
    <w:rsid w:val="00737C68"/>
    <w:rsid w:val="007460FE"/>
    <w:rsid w:val="0075026A"/>
    <w:rsid w:val="0075116C"/>
    <w:rsid w:val="007513EA"/>
    <w:rsid w:val="00751B1E"/>
    <w:rsid w:val="00755986"/>
    <w:rsid w:val="0076027B"/>
    <w:rsid w:val="0076307F"/>
    <w:rsid w:val="00763180"/>
    <w:rsid w:val="00764854"/>
    <w:rsid w:val="007649E0"/>
    <w:rsid w:val="00765B57"/>
    <w:rsid w:val="00766250"/>
    <w:rsid w:val="0076762F"/>
    <w:rsid w:val="007700C8"/>
    <w:rsid w:val="00770D82"/>
    <w:rsid w:val="00771209"/>
    <w:rsid w:val="00772CB6"/>
    <w:rsid w:val="00772DEC"/>
    <w:rsid w:val="0077574D"/>
    <w:rsid w:val="00776800"/>
    <w:rsid w:val="00777715"/>
    <w:rsid w:val="00783D11"/>
    <w:rsid w:val="007842EE"/>
    <w:rsid w:val="00784D6E"/>
    <w:rsid w:val="00786B53"/>
    <w:rsid w:val="007876DE"/>
    <w:rsid w:val="007878EF"/>
    <w:rsid w:val="007920DB"/>
    <w:rsid w:val="00793814"/>
    <w:rsid w:val="00793C0F"/>
    <w:rsid w:val="007A0291"/>
    <w:rsid w:val="007A282C"/>
    <w:rsid w:val="007A4394"/>
    <w:rsid w:val="007A4E71"/>
    <w:rsid w:val="007A58B9"/>
    <w:rsid w:val="007A5C15"/>
    <w:rsid w:val="007B137C"/>
    <w:rsid w:val="007B3ED5"/>
    <w:rsid w:val="007B468B"/>
    <w:rsid w:val="007B55E5"/>
    <w:rsid w:val="007C00A6"/>
    <w:rsid w:val="007C1C5A"/>
    <w:rsid w:val="007C1E52"/>
    <w:rsid w:val="007C7280"/>
    <w:rsid w:val="007D1914"/>
    <w:rsid w:val="007D22A6"/>
    <w:rsid w:val="007D2E43"/>
    <w:rsid w:val="007D3AFE"/>
    <w:rsid w:val="007D46DA"/>
    <w:rsid w:val="007E0C99"/>
    <w:rsid w:val="007E1DBE"/>
    <w:rsid w:val="007E1EBA"/>
    <w:rsid w:val="007E2C33"/>
    <w:rsid w:val="007F039A"/>
    <w:rsid w:val="007F05AE"/>
    <w:rsid w:val="007F0B0A"/>
    <w:rsid w:val="007F1025"/>
    <w:rsid w:val="007F1828"/>
    <w:rsid w:val="007F1CF0"/>
    <w:rsid w:val="007F227D"/>
    <w:rsid w:val="007F34B4"/>
    <w:rsid w:val="007F5E10"/>
    <w:rsid w:val="0080010F"/>
    <w:rsid w:val="00800AC7"/>
    <w:rsid w:val="00802A85"/>
    <w:rsid w:val="00804D55"/>
    <w:rsid w:val="0080516D"/>
    <w:rsid w:val="00806400"/>
    <w:rsid w:val="008124A1"/>
    <w:rsid w:val="00812FA4"/>
    <w:rsid w:val="00813C21"/>
    <w:rsid w:val="00813E2C"/>
    <w:rsid w:val="00815139"/>
    <w:rsid w:val="008155D0"/>
    <w:rsid w:val="008169D4"/>
    <w:rsid w:val="008175D2"/>
    <w:rsid w:val="00823789"/>
    <w:rsid w:val="00823ED0"/>
    <w:rsid w:val="00824672"/>
    <w:rsid w:val="00825993"/>
    <w:rsid w:val="008304D0"/>
    <w:rsid w:val="008309DE"/>
    <w:rsid w:val="0083513B"/>
    <w:rsid w:val="00835A8F"/>
    <w:rsid w:val="00837260"/>
    <w:rsid w:val="008378A0"/>
    <w:rsid w:val="00837C9C"/>
    <w:rsid w:val="008405F0"/>
    <w:rsid w:val="00840EB1"/>
    <w:rsid w:val="00841606"/>
    <w:rsid w:val="008417F7"/>
    <w:rsid w:val="00844443"/>
    <w:rsid w:val="00845733"/>
    <w:rsid w:val="00846075"/>
    <w:rsid w:val="0085222C"/>
    <w:rsid w:val="0085340C"/>
    <w:rsid w:val="0085374D"/>
    <w:rsid w:val="0086119D"/>
    <w:rsid w:val="00861B23"/>
    <w:rsid w:val="0086351D"/>
    <w:rsid w:val="00865CEE"/>
    <w:rsid w:val="008701B8"/>
    <w:rsid w:val="00870667"/>
    <w:rsid w:val="008710E1"/>
    <w:rsid w:val="00871202"/>
    <w:rsid w:val="00871598"/>
    <w:rsid w:val="00875E20"/>
    <w:rsid w:val="0087610D"/>
    <w:rsid w:val="008766F3"/>
    <w:rsid w:val="008810DC"/>
    <w:rsid w:val="00881CA1"/>
    <w:rsid w:val="00883A33"/>
    <w:rsid w:val="00886107"/>
    <w:rsid w:val="0089100E"/>
    <w:rsid w:val="0089204C"/>
    <w:rsid w:val="0089275F"/>
    <w:rsid w:val="008946C4"/>
    <w:rsid w:val="00894A8F"/>
    <w:rsid w:val="00896FE4"/>
    <w:rsid w:val="008A2322"/>
    <w:rsid w:val="008A4104"/>
    <w:rsid w:val="008A7513"/>
    <w:rsid w:val="008B08A0"/>
    <w:rsid w:val="008B607B"/>
    <w:rsid w:val="008C1E81"/>
    <w:rsid w:val="008C31C7"/>
    <w:rsid w:val="008C3CF2"/>
    <w:rsid w:val="008C4C6C"/>
    <w:rsid w:val="008C7E1F"/>
    <w:rsid w:val="008D0979"/>
    <w:rsid w:val="008D0CD4"/>
    <w:rsid w:val="008D6636"/>
    <w:rsid w:val="008E14A1"/>
    <w:rsid w:val="008E1674"/>
    <w:rsid w:val="008E177D"/>
    <w:rsid w:val="008E5412"/>
    <w:rsid w:val="008E5F2E"/>
    <w:rsid w:val="008E60E1"/>
    <w:rsid w:val="008E632C"/>
    <w:rsid w:val="008E722F"/>
    <w:rsid w:val="008F0992"/>
    <w:rsid w:val="008F110B"/>
    <w:rsid w:val="008F18CD"/>
    <w:rsid w:val="008F1C46"/>
    <w:rsid w:val="008F2A50"/>
    <w:rsid w:val="008F4673"/>
    <w:rsid w:val="008F55E4"/>
    <w:rsid w:val="008F5C6E"/>
    <w:rsid w:val="00904D64"/>
    <w:rsid w:val="009050D9"/>
    <w:rsid w:val="00907AED"/>
    <w:rsid w:val="00910CED"/>
    <w:rsid w:val="009136A6"/>
    <w:rsid w:val="0091380A"/>
    <w:rsid w:val="00914289"/>
    <w:rsid w:val="00915C38"/>
    <w:rsid w:val="009169C4"/>
    <w:rsid w:val="00917686"/>
    <w:rsid w:val="00922402"/>
    <w:rsid w:val="009234FA"/>
    <w:rsid w:val="00923969"/>
    <w:rsid w:val="00923BEE"/>
    <w:rsid w:val="00923E52"/>
    <w:rsid w:val="00925148"/>
    <w:rsid w:val="009270ED"/>
    <w:rsid w:val="0092745E"/>
    <w:rsid w:val="00931CCF"/>
    <w:rsid w:val="0093328C"/>
    <w:rsid w:val="00934479"/>
    <w:rsid w:val="009418B3"/>
    <w:rsid w:val="00941994"/>
    <w:rsid w:val="009442F3"/>
    <w:rsid w:val="00944D23"/>
    <w:rsid w:val="00945E81"/>
    <w:rsid w:val="00951737"/>
    <w:rsid w:val="00951F1B"/>
    <w:rsid w:val="00954A1D"/>
    <w:rsid w:val="00955320"/>
    <w:rsid w:val="009559A2"/>
    <w:rsid w:val="009567F0"/>
    <w:rsid w:val="0095782E"/>
    <w:rsid w:val="009602F8"/>
    <w:rsid w:val="00960ABE"/>
    <w:rsid w:val="00961397"/>
    <w:rsid w:val="009625B1"/>
    <w:rsid w:val="00964CD8"/>
    <w:rsid w:val="00966212"/>
    <w:rsid w:val="00967447"/>
    <w:rsid w:val="00970C10"/>
    <w:rsid w:val="0097144C"/>
    <w:rsid w:val="009734D4"/>
    <w:rsid w:val="00973F55"/>
    <w:rsid w:val="00975E3C"/>
    <w:rsid w:val="00983539"/>
    <w:rsid w:val="00983FB9"/>
    <w:rsid w:val="00984D2F"/>
    <w:rsid w:val="00987310"/>
    <w:rsid w:val="00991768"/>
    <w:rsid w:val="00993A8C"/>
    <w:rsid w:val="009969BE"/>
    <w:rsid w:val="009A0AF1"/>
    <w:rsid w:val="009A2C0A"/>
    <w:rsid w:val="009A5EBF"/>
    <w:rsid w:val="009A650F"/>
    <w:rsid w:val="009A71C8"/>
    <w:rsid w:val="009B13B3"/>
    <w:rsid w:val="009B4AD2"/>
    <w:rsid w:val="009B5871"/>
    <w:rsid w:val="009C06AF"/>
    <w:rsid w:val="009C0B50"/>
    <w:rsid w:val="009C0B73"/>
    <w:rsid w:val="009D1B40"/>
    <w:rsid w:val="009D3724"/>
    <w:rsid w:val="009E0862"/>
    <w:rsid w:val="009E3FF9"/>
    <w:rsid w:val="009E52CC"/>
    <w:rsid w:val="009F0AB6"/>
    <w:rsid w:val="009F16E0"/>
    <w:rsid w:val="009F3A8D"/>
    <w:rsid w:val="009F3AC0"/>
    <w:rsid w:val="009F43DC"/>
    <w:rsid w:val="009F5309"/>
    <w:rsid w:val="009F58AA"/>
    <w:rsid w:val="00A00624"/>
    <w:rsid w:val="00A00B14"/>
    <w:rsid w:val="00A076CE"/>
    <w:rsid w:val="00A07D3E"/>
    <w:rsid w:val="00A10A9E"/>
    <w:rsid w:val="00A11443"/>
    <w:rsid w:val="00A12C46"/>
    <w:rsid w:val="00A1474C"/>
    <w:rsid w:val="00A16E70"/>
    <w:rsid w:val="00A22A35"/>
    <w:rsid w:val="00A22E5B"/>
    <w:rsid w:val="00A2737A"/>
    <w:rsid w:val="00A30806"/>
    <w:rsid w:val="00A317E5"/>
    <w:rsid w:val="00A3247D"/>
    <w:rsid w:val="00A32728"/>
    <w:rsid w:val="00A32AD5"/>
    <w:rsid w:val="00A356BC"/>
    <w:rsid w:val="00A3591F"/>
    <w:rsid w:val="00A35BD4"/>
    <w:rsid w:val="00A3702F"/>
    <w:rsid w:val="00A439D3"/>
    <w:rsid w:val="00A44140"/>
    <w:rsid w:val="00A45151"/>
    <w:rsid w:val="00A4692B"/>
    <w:rsid w:val="00A473A7"/>
    <w:rsid w:val="00A479C4"/>
    <w:rsid w:val="00A5326C"/>
    <w:rsid w:val="00A54658"/>
    <w:rsid w:val="00A618B8"/>
    <w:rsid w:val="00A619FF"/>
    <w:rsid w:val="00A660C3"/>
    <w:rsid w:val="00A70057"/>
    <w:rsid w:val="00A71DE2"/>
    <w:rsid w:val="00A734C7"/>
    <w:rsid w:val="00A75F6A"/>
    <w:rsid w:val="00A80B3B"/>
    <w:rsid w:val="00A80DAF"/>
    <w:rsid w:val="00A811BB"/>
    <w:rsid w:val="00A8267B"/>
    <w:rsid w:val="00A82A41"/>
    <w:rsid w:val="00A82F17"/>
    <w:rsid w:val="00A86495"/>
    <w:rsid w:val="00A87DD8"/>
    <w:rsid w:val="00A91683"/>
    <w:rsid w:val="00A925A8"/>
    <w:rsid w:val="00A9396B"/>
    <w:rsid w:val="00A93CC4"/>
    <w:rsid w:val="00A93F4F"/>
    <w:rsid w:val="00A94569"/>
    <w:rsid w:val="00A946B2"/>
    <w:rsid w:val="00A97275"/>
    <w:rsid w:val="00AA10DD"/>
    <w:rsid w:val="00AA28C6"/>
    <w:rsid w:val="00AA438F"/>
    <w:rsid w:val="00AA53A2"/>
    <w:rsid w:val="00AA74D4"/>
    <w:rsid w:val="00AA7F1F"/>
    <w:rsid w:val="00AB006D"/>
    <w:rsid w:val="00AB08AE"/>
    <w:rsid w:val="00AB0A43"/>
    <w:rsid w:val="00AB387F"/>
    <w:rsid w:val="00AB49B2"/>
    <w:rsid w:val="00AB4BAE"/>
    <w:rsid w:val="00AB559E"/>
    <w:rsid w:val="00AB606D"/>
    <w:rsid w:val="00AC3034"/>
    <w:rsid w:val="00AC3FEC"/>
    <w:rsid w:val="00AC51B4"/>
    <w:rsid w:val="00AC6419"/>
    <w:rsid w:val="00AC67C0"/>
    <w:rsid w:val="00AD0926"/>
    <w:rsid w:val="00AD0B79"/>
    <w:rsid w:val="00AD1089"/>
    <w:rsid w:val="00AD2357"/>
    <w:rsid w:val="00AD3523"/>
    <w:rsid w:val="00AD395D"/>
    <w:rsid w:val="00AD660F"/>
    <w:rsid w:val="00AD7D53"/>
    <w:rsid w:val="00AE47DC"/>
    <w:rsid w:val="00AE6152"/>
    <w:rsid w:val="00AF1472"/>
    <w:rsid w:val="00AF2BE1"/>
    <w:rsid w:val="00AF3256"/>
    <w:rsid w:val="00AF3C63"/>
    <w:rsid w:val="00AF3CF3"/>
    <w:rsid w:val="00AF6619"/>
    <w:rsid w:val="00AF66AF"/>
    <w:rsid w:val="00B02C7E"/>
    <w:rsid w:val="00B03E81"/>
    <w:rsid w:val="00B04329"/>
    <w:rsid w:val="00B04E3D"/>
    <w:rsid w:val="00B07487"/>
    <w:rsid w:val="00B12FEF"/>
    <w:rsid w:val="00B132A5"/>
    <w:rsid w:val="00B20D0D"/>
    <w:rsid w:val="00B20DEC"/>
    <w:rsid w:val="00B21D51"/>
    <w:rsid w:val="00B267E5"/>
    <w:rsid w:val="00B27861"/>
    <w:rsid w:val="00B30132"/>
    <w:rsid w:val="00B3085D"/>
    <w:rsid w:val="00B30ADA"/>
    <w:rsid w:val="00B32AC9"/>
    <w:rsid w:val="00B33D95"/>
    <w:rsid w:val="00B342E8"/>
    <w:rsid w:val="00B344D2"/>
    <w:rsid w:val="00B4141D"/>
    <w:rsid w:val="00B41DC2"/>
    <w:rsid w:val="00B427C5"/>
    <w:rsid w:val="00B46D45"/>
    <w:rsid w:val="00B47112"/>
    <w:rsid w:val="00B47792"/>
    <w:rsid w:val="00B5119C"/>
    <w:rsid w:val="00B52517"/>
    <w:rsid w:val="00B53D20"/>
    <w:rsid w:val="00B607E1"/>
    <w:rsid w:val="00B624A5"/>
    <w:rsid w:val="00B62E76"/>
    <w:rsid w:val="00B63298"/>
    <w:rsid w:val="00B665A1"/>
    <w:rsid w:val="00B67B22"/>
    <w:rsid w:val="00B70865"/>
    <w:rsid w:val="00B70A8A"/>
    <w:rsid w:val="00B73F73"/>
    <w:rsid w:val="00B75C9A"/>
    <w:rsid w:val="00B76D69"/>
    <w:rsid w:val="00B81C84"/>
    <w:rsid w:val="00B8393B"/>
    <w:rsid w:val="00B84EB3"/>
    <w:rsid w:val="00B8647C"/>
    <w:rsid w:val="00B87A9F"/>
    <w:rsid w:val="00B87FB3"/>
    <w:rsid w:val="00B94E4B"/>
    <w:rsid w:val="00B95E4C"/>
    <w:rsid w:val="00B96B52"/>
    <w:rsid w:val="00BA02C3"/>
    <w:rsid w:val="00BA1553"/>
    <w:rsid w:val="00BA7C42"/>
    <w:rsid w:val="00BB3B5F"/>
    <w:rsid w:val="00BB6281"/>
    <w:rsid w:val="00BC173E"/>
    <w:rsid w:val="00BC299E"/>
    <w:rsid w:val="00BC310E"/>
    <w:rsid w:val="00BC44B5"/>
    <w:rsid w:val="00BC5791"/>
    <w:rsid w:val="00BC65B2"/>
    <w:rsid w:val="00BD11EE"/>
    <w:rsid w:val="00BD1CE2"/>
    <w:rsid w:val="00BD4F78"/>
    <w:rsid w:val="00BD52EA"/>
    <w:rsid w:val="00BD598E"/>
    <w:rsid w:val="00BD62EF"/>
    <w:rsid w:val="00BD7356"/>
    <w:rsid w:val="00BD7C47"/>
    <w:rsid w:val="00BE0A11"/>
    <w:rsid w:val="00BE0B17"/>
    <w:rsid w:val="00BE0E89"/>
    <w:rsid w:val="00BE12CF"/>
    <w:rsid w:val="00BE1448"/>
    <w:rsid w:val="00BE2F8E"/>
    <w:rsid w:val="00BE3766"/>
    <w:rsid w:val="00BE6BEB"/>
    <w:rsid w:val="00BE7F0B"/>
    <w:rsid w:val="00BF0494"/>
    <w:rsid w:val="00BF04A8"/>
    <w:rsid w:val="00BF7192"/>
    <w:rsid w:val="00BF79F1"/>
    <w:rsid w:val="00C02278"/>
    <w:rsid w:val="00C04C78"/>
    <w:rsid w:val="00C06DDA"/>
    <w:rsid w:val="00C06FFA"/>
    <w:rsid w:val="00C07982"/>
    <w:rsid w:val="00C1189F"/>
    <w:rsid w:val="00C1554E"/>
    <w:rsid w:val="00C21BDC"/>
    <w:rsid w:val="00C23189"/>
    <w:rsid w:val="00C24DBB"/>
    <w:rsid w:val="00C34EBD"/>
    <w:rsid w:val="00C37F3D"/>
    <w:rsid w:val="00C41501"/>
    <w:rsid w:val="00C41710"/>
    <w:rsid w:val="00C42D40"/>
    <w:rsid w:val="00C4534A"/>
    <w:rsid w:val="00C4687F"/>
    <w:rsid w:val="00C47C36"/>
    <w:rsid w:val="00C501C8"/>
    <w:rsid w:val="00C502F5"/>
    <w:rsid w:val="00C5077A"/>
    <w:rsid w:val="00C50F34"/>
    <w:rsid w:val="00C520F6"/>
    <w:rsid w:val="00C54280"/>
    <w:rsid w:val="00C5453E"/>
    <w:rsid w:val="00C55455"/>
    <w:rsid w:val="00C55F9B"/>
    <w:rsid w:val="00C63AE6"/>
    <w:rsid w:val="00C6479B"/>
    <w:rsid w:val="00C65594"/>
    <w:rsid w:val="00C70001"/>
    <w:rsid w:val="00C71209"/>
    <w:rsid w:val="00C8050D"/>
    <w:rsid w:val="00C809AE"/>
    <w:rsid w:val="00C80A8C"/>
    <w:rsid w:val="00C8234A"/>
    <w:rsid w:val="00C90E81"/>
    <w:rsid w:val="00C94860"/>
    <w:rsid w:val="00C94984"/>
    <w:rsid w:val="00C975ED"/>
    <w:rsid w:val="00CA3930"/>
    <w:rsid w:val="00CA6640"/>
    <w:rsid w:val="00CB05FD"/>
    <w:rsid w:val="00CB09BD"/>
    <w:rsid w:val="00CB185A"/>
    <w:rsid w:val="00CB21A8"/>
    <w:rsid w:val="00CB22FA"/>
    <w:rsid w:val="00CB2449"/>
    <w:rsid w:val="00CB28E1"/>
    <w:rsid w:val="00CB3E57"/>
    <w:rsid w:val="00CB5628"/>
    <w:rsid w:val="00CB6BDB"/>
    <w:rsid w:val="00CC05D6"/>
    <w:rsid w:val="00CC145A"/>
    <w:rsid w:val="00CC2BCE"/>
    <w:rsid w:val="00CC50EE"/>
    <w:rsid w:val="00CC51AC"/>
    <w:rsid w:val="00CC52A2"/>
    <w:rsid w:val="00CC6465"/>
    <w:rsid w:val="00CC6D5C"/>
    <w:rsid w:val="00CC7836"/>
    <w:rsid w:val="00CD29F4"/>
    <w:rsid w:val="00CD3141"/>
    <w:rsid w:val="00CD42AE"/>
    <w:rsid w:val="00CD7153"/>
    <w:rsid w:val="00CE292C"/>
    <w:rsid w:val="00CE35E0"/>
    <w:rsid w:val="00CE4451"/>
    <w:rsid w:val="00CE5743"/>
    <w:rsid w:val="00CF02E5"/>
    <w:rsid w:val="00CF1454"/>
    <w:rsid w:val="00CF2B58"/>
    <w:rsid w:val="00CF3C7C"/>
    <w:rsid w:val="00CF5E5C"/>
    <w:rsid w:val="00CF6E31"/>
    <w:rsid w:val="00CF7B72"/>
    <w:rsid w:val="00D0366A"/>
    <w:rsid w:val="00D04AD9"/>
    <w:rsid w:val="00D0669B"/>
    <w:rsid w:val="00D076F1"/>
    <w:rsid w:val="00D1008A"/>
    <w:rsid w:val="00D11B54"/>
    <w:rsid w:val="00D145AE"/>
    <w:rsid w:val="00D148A2"/>
    <w:rsid w:val="00D1617C"/>
    <w:rsid w:val="00D166A4"/>
    <w:rsid w:val="00D209AC"/>
    <w:rsid w:val="00D23ED9"/>
    <w:rsid w:val="00D25AC1"/>
    <w:rsid w:val="00D308A9"/>
    <w:rsid w:val="00D313F7"/>
    <w:rsid w:val="00D344D0"/>
    <w:rsid w:val="00D34725"/>
    <w:rsid w:val="00D3487B"/>
    <w:rsid w:val="00D353DD"/>
    <w:rsid w:val="00D3548B"/>
    <w:rsid w:val="00D42660"/>
    <w:rsid w:val="00D42821"/>
    <w:rsid w:val="00D42EDF"/>
    <w:rsid w:val="00D4613A"/>
    <w:rsid w:val="00D467F9"/>
    <w:rsid w:val="00D47519"/>
    <w:rsid w:val="00D47F66"/>
    <w:rsid w:val="00D50129"/>
    <w:rsid w:val="00D509B8"/>
    <w:rsid w:val="00D50F37"/>
    <w:rsid w:val="00D53068"/>
    <w:rsid w:val="00D621FA"/>
    <w:rsid w:val="00D661BC"/>
    <w:rsid w:val="00D6661C"/>
    <w:rsid w:val="00D67045"/>
    <w:rsid w:val="00D701A0"/>
    <w:rsid w:val="00D71ECF"/>
    <w:rsid w:val="00D72CAA"/>
    <w:rsid w:val="00D7428F"/>
    <w:rsid w:val="00D744DA"/>
    <w:rsid w:val="00D745E6"/>
    <w:rsid w:val="00D7516E"/>
    <w:rsid w:val="00D805FF"/>
    <w:rsid w:val="00D8200D"/>
    <w:rsid w:val="00D845DA"/>
    <w:rsid w:val="00D84818"/>
    <w:rsid w:val="00D84B5D"/>
    <w:rsid w:val="00D8541D"/>
    <w:rsid w:val="00D86E24"/>
    <w:rsid w:val="00D920C2"/>
    <w:rsid w:val="00D943BE"/>
    <w:rsid w:val="00D94E0C"/>
    <w:rsid w:val="00D94EA5"/>
    <w:rsid w:val="00D97DEF"/>
    <w:rsid w:val="00DA1EAB"/>
    <w:rsid w:val="00DA36D4"/>
    <w:rsid w:val="00DA3898"/>
    <w:rsid w:val="00DA3D12"/>
    <w:rsid w:val="00DA7255"/>
    <w:rsid w:val="00DB2AEE"/>
    <w:rsid w:val="00DB2F41"/>
    <w:rsid w:val="00DB3D8F"/>
    <w:rsid w:val="00DB3EF0"/>
    <w:rsid w:val="00DB7CD7"/>
    <w:rsid w:val="00DC0A66"/>
    <w:rsid w:val="00DC1974"/>
    <w:rsid w:val="00DC1E39"/>
    <w:rsid w:val="00DC3429"/>
    <w:rsid w:val="00DC3C0D"/>
    <w:rsid w:val="00DC4070"/>
    <w:rsid w:val="00DC4D29"/>
    <w:rsid w:val="00DC4FA2"/>
    <w:rsid w:val="00DC672C"/>
    <w:rsid w:val="00DD08C6"/>
    <w:rsid w:val="00DD182C"/>
    <w:rsid w:val="00DD2A4A"/>
    <w:rsid w:val="00DD44E8"/>
    <w:rsid w:val="00DD64A9"/>
    <w:rsid w:val="00DD792E"/>
    <w:rsid w:val="00DE0110"/>
    <w:rsid w:val="00DE06A1"/>
    <w:rsid w:val="00DE3A85"/>
    <w:rsid w:val="00DE5F60"/>
    <w:rsid w:val="00DE74C5"/>
    <w:rsid w:val="00DF025E"/>
    <w:rsid w:val="00DF0594"/>
    <w:rsid w:val="00DF2587"/>
    <w:rsid w:val="00DF3B13"/>
    <w:rsid w:val="00DF59E7"/>
    <w:rsid w:val="00DF6676"/>
    <w:rsid w:val="00E03551"/>
    <w:rsid w:val="00E03B4A"/>
    <w:rsid w:val="00E06E21"/>
    <w:rsid w:val="00E0752B"/>
    <w:rsid w:val="00E108E4"/>
    <w:rsid w:val="00E11D51"/>
    <w:rsid w:val="00E1281D"/>
    <w:rsid w:val="00E147B0"/>
    <w:rsid w:val="00E228F0"/>
    <w:rsid w:val="00E23487"/>
    <w:rsid w:val="00E23E97"/>
    <w:rsid w:val="00E25194"/>
    <w:rsid w:val="00E309DF"/>
    <w:rsid w:val="00E31733"/>
    <w:rsid w:val="00E33C1F"/>
    <w:rsid w:val="00E34CFF"/>
    <w:rsid w:val="00E40BA3"/>
    <w:rsid w:val="00E42DCE"/>
    <w:rsid w:val="00E43865"/>
    <w:rsid w:val="00E477EF"/>
    <w:rsid w:val="00E50F65"/>
    <w:rsid w:val="00E52804"/>
    <w:rsid w:val="00E52BD8"/>
    <w:rsid w:val="00E54CDC"/>
    <w:rsid w:val="00E55652"/>
    <w:rsid w:val="00E5795C"/>
    <w:rsid w:val="00E67728"/>
    <w:rsid w:val="00E67B80"/>
    <w:rsid w:val="00E71311"/>
    <w:rsid w:val="00E724DE"/>
    <w:rsid w:val="00E72522"/>
    <w:rsid w:val="00E72CD6"/>
    <w:rsid w:val="00E732BA"/>
    <w:rsid w:val="00E8033A"/>
    <w:rsid w:val="00E807A4"/>
    <w:rsid w:val="00E8259F"/>
    <w:rsid w:val="00E868A1"/>
    <w:rsid w:val="00E8696B"/>
    <w:rsid w:val="00E86D58"/>
    <w:rsid w:val="00E90856"/>
    <w:rsid w:val="00E91760"/>
    <w:rsid w:val="00E918B1"/>
    <w:rsid w:val="00E922DB"/>
    <w:rsid w:val="00E94AC8"/>
    <w:rsid w:val="00E96CC6"/>
    <w:rsid w:val="00E976C5"/>
    <w:rsid w:val="00E97879"/>
    <w:rsid w:val="00EA095E"/>
    <w:rsid w:val="00EA2DAD"/>
    <w:rsid w:val="00EA2F7B"/>
    <w:rsid w:val="00EA3634"/>
    <w:rsid w:val="00EA3B9A"/>
    <w:rsid w:val="00EA4DAD"/>
    <w:rsid w:val="00EA79B8"/>
    <w:rsid w:val="00EB3026"/>
    <w:rsid w:val="00EB3164"/>
    <w:rsid w:val="00EB3ABD"/>
    <w:rsid w:val="00EB5249"/>
    <w:rsid w:val="00EB524B"/>
    <w:rsid w:val="00EC6D65"/>
    <w:rsid w:val="00ED0EDE"/>
    <w:rsid w:val="00ED2A27"/>
    <w:rsid w:val="00ED6108"/>
    <w:rsid w:val="00ED7C0F"/>
    <w:rsid w:val="00EE0E42"/>
    <w:rsid w:val="00EE1159"/>
    <w:rsid w:val="00EE1509"/>
    <w:rsid w:val="00EE1637"/>
    <w:rsid w:val="00EE28D4"/>
    <w:rsid w:val="00EE3322"/>
    <w:rsid w:val="00EE3A9B"/>
    <w:rsid w:val="00EE77F1"/>
    <w:rsid w:val="00EF0032"/>
    <w:rsid w:val="00EF1570"/>
    <w:rsid w:val="00EF1E32"/>
    <w:rsid w:val="00EF37F6"/>
    <w:rsid w:val="00F00CA1"/>
    <w:rsid w:val="00F05236"/>
    <w:rsid w:val="00F13ECC"/>
    <w:rsid w:val="00F15347"/>
    <w:rsid w:val="00F17A90"/>
    <w:rsid w:val="00F21F00"/>
    <w:rsid w:val="00F22BF7"/>
    <w:rsid w:val="00F231F6"/>
    <w:rsid w:val="00F23AB5"/>
    <w:rsid w:val="00F24888"/>
    <w:rsid w:val="00F24B6A"/>
    <w:rsid w:val="00F251E9"/>
    <w:rsid w:val="00F253A5"/>
    <w:rsid w:val="00F2546E"/>
    <w:rsid w:val="00F30F36"/>
    <w:rsid w:val="00F314A2"/>
    <w:rsid w:val="00F317FF"/>
    <w:rsid w:val="00F32BB5"/>
    <w:rsid w:val="00F37F18"/>
    <w:rsid w:val="00F409D7"/>
    <w:rsid w:val="00F40CBA"/>
    <w:rsid w:val="00F46B7A"/>
    <w:rsid w:val="00F46C1B"/>
    <w:rsid w:val="00F50D67"/>
    <w:rsid w:val="00F5250D"/>
    <w:rsid w:val="00F5440D"/>
    <w:rsid w:val="00F54A76"/>
    <w:rsid w:val="00F55B52"/>
    <w:rsid w:val="00F56788"/>
    <w:rsid w:val="00F61E94"/>
    <w:rsid w:val="00F6376E"/>
    <w:rsid w:val="00F66048"/>
    <w:rsid w:val="00F67970"/>
    <w:rsid w:val="00F701DC"/>
    <w:rsid w:val="00F70B5C"/>
    <w:rsid w:val="00F70BEB"/>
    <w:rsid w:val="00F70D0D"/>
    <w:rsid w:val="00F70DA7"/>
    <w:rsid w:val="00F70E3E"/>
    <w:rsid w:val="00F70EBC"/>
    <w:rsid w:val="00F715F5"/>
    <w:rsid w:val="00F71E86"/>
    <w:rsid w:val="00F733DC"/>
    <w:rsid w:val="00F7472A"/>
    <w:rsid w:val="00F77046"/>
    <w:rsid w:val="00F7714A"/>
    <w:rsid w:val="00F80267"/>
    <w:rsid w:val="00F813E0"/>
    <w:rsid w:val="00F81B1B"/>
    <w:rsid w:val="00F85675"/>
    <w:rsid w:val="00F87539"/>
    <w:rsid w:val="00F919E8"/>
    <w:rsid w:val="00F938B2"/>
    <w:rsid w:val="00F97466"/>
    <w:rsid w:val="00FA2E80"/>
    <w:rsid w:val="00FA49AB"/>
    <w:rsid w:val="00FA5AE0"/>
    <w:rsid w:val="00FA74A4"/>
    <w:rsid w:val="00FB13C9"/>
    <w:rsid w:val="00FB14D9"/>
    <w:rsid w:val="00FB1B89"/>
    <w:rsid w:val="00FB643F"/>
    <w:rsid w:val="00FC165B"/>
    <w:rsid w:val="00FC1824"/>
    <w:rsid w:val="00FC23D2"/>
    <w:rsid w:val="00FC25B2"/>
    <w:rsid w:val="00FC359E"/>
    <w:rsid w:val="00FC50A1"/>
    <w:rsid w:val="00FD065A"/>
    <w:rsid w:val="00FD2257"/>
    <w:rsid w:val="00FD2671"/>
    <w:rsid w:val="00FD45F0"/>
    <w:rsid w:val="00FD5CD9"/>
    <w:rsid w:val="00FD7578"/>
    <w:rsid w:val="00FE0532"/>
    <w:rsid w:val="00FE1860"/>
    <w:rsid w:val="00FE4812"/>
    <w:rsid w:val="00FE632B"/>
    <w:rsid w:val="00FF02D1"/>
    <w:rsid w:val="00FF2BD3"/>
    <w:rsid w:val="00FF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97880"/>
  <w15:chartTrackingRefBased/>
  <w15:docId w15:val="{0B90C222-10E5-44C3-A4EA-9E1419BC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CA1"/>
    <w:pPr>
      <w:jc w:val="both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D09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D09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979"/>
  </w:style>
  <w:style w:type="paragraph" w:styleId="Footer">
    <w:name w:val="footer"/>
    <w:basedOn w:val="Normal"/>
    <w:link w:val="FooterChar"/>
    <w:uiPriority w:val="99"/>
    <w:unhideWhenUsed/>
    <w:rsid w:val="008D09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979"/>
  </w:style>
  <w:style w:type="paragraph" w:styleId="BalloonText">
    <w:name w:val="Balloon Text"/>
    <w:basedOn w:val="Normal"/>
    <w:link w:val="BalloonTextChar"/>
    <w:uiPriority w:val="99"/>
    <w:semiHidden/>
    <w:unhideWhenUsed/>
    <w:rsid w:val="007334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422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86351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6351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6351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6351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92CA1"/>
    <w:pPr>
      <w:numPr>
        <w:numId w:val="21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2666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66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66D4"/>
    <w:rPr>
      <w:sz w:val="20"/>
      <w:szCs w:val="20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6659F0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color w:val="44546A" w:themeColor="text2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59F0"/>
    <w:rPr>
      <w:rFonts w:asciiTheme="majorHAnsi" w:eastAsiaTheme="majorEastAsia" w:hAnsiTheme="majorHAnsi" w:cstheme="majorBidi"/>
      <w:b/>
      <w:color w:val="44546A" w:themeColor="text2"/>
      <w:spacing w:val="-10"/>
      <w:kern w:val="28"/>
      <w:sz w:val="40"/>
      <w:szCs w:val="56"/>
      <w:lang w:val="en-GB"/>
    </w:rPr>
  </w:style>
  <w:style w:type="paragraph" w:styleId="NoSpacing">
    <w:name w:val="No Spacing"/>
    <w:basedOn w:val="ListParagraph"/>
    <w:uiPriority w:val="1"/>
    <w:qFormat/>
    <w:rsid w:val="005D5163"/>
    <w:pPr>
      <w:ind w:left="36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00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00C8"/>
    <w:rPr>
      <w:b/>
      <w:bCs/>
      <w:sz w:val="20"/>
      <w:szCs w:val="20"/>
      <w:lang w:val="en-GB"/>
    </w:rPr>
  </w:style>
  <w:style w:type="paragraph" w:styleId="BodyText">
    <w:name w:val="Body Text"/>
    <w:basedOn w:val="Normal"/>
    <w:link w:val="BodyTextChar"/>
    <w:uiPriority w:val="1"/>
    <w:qFormat/>
    <w:rsid w:val="001C4672"/>
    <w:pPr>
      <w:widowControl w:val="0"/>
      <w:spacing w:after="0" w:line="240" w:lineRule="auto"/>
      <w:ind w:left="116" w:hanging="360"/>
      <w:jc w:val="left"/>
    </w:pPr>
    <w:rPr>
      <w:rFonts w:ascii="Calibri" w:eastAsia="Calibri" w:hAnsi="Calibri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C4672"/>
    <w:rPr>
      <w:rFonts w:ascii="Calibri" w:eastAsia="Calibri" w:hAnsi="Calibri"/>
    </w:rPr>
  </w:style>
  <w:style w:type="paragraph" w:styleId="Revision">
    <w:name w:val="Revision"/>
    <w:hidden/>
    <w:uiPriority w:val="99"/>
    <w:semiHidden/>
    <w:rsid w:val="00524789"/>
    <w:pPr>
      <w:spacing w:after="0" w:line="240" w:lineRule="auto"/>
    </w:pPr>
    <w:rPr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618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5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B050D803BE034CBEAE477B239A7EDF" ma:contentTypeVersion="16" ma:contentTypeDescription="Create a new document." ma:contentTypeScope="" ma:versionID="9d6d4b1bf0ddf4b4b598901eb5172bb6">
  <xsd:schema xmlns:xsd="http://www.w3.org/2001/XMLSchema" xmlns:xs="http://www.w3.org/2001/XMLSchema" xmlns:p="http://schemas.microsoft.com/office/2006/metadata/properties" xmlns:ns2="f9c27809-4287-4089-b372-ed66d4ae5532" xmlns:ns3="a7a6521e-3bb8-4ccc-a7e1-cb34b7e3d81d" targetNamespace="http://schemas.microsoft.com/office/2006/metadata/properties" ma:root="true" ma:fieldsID="d75914c7c1b02793fc54b38af3bcc159" ns2:_="" ns3:_="">
    <xsd:import namespace="f9c27809-4287-4089-b372-ed66d4ae5532"/>
    <xsd:import namespace="a7a6521e-3bb8-4ccc-a7e1-cb34b7e3d8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27809-4287-4089-b372-ed66d4ae5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5f3f4cc-79b9-4d17-b8fa-dd7577b1fb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6521e-3bb8-4ccc-a7e1-cb34b7e3d8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0a163c4-7aef-45cf-802c-7e9ce6ac4ea5}" ma:internalName="TaxCatchAll" ma:showField="CatchAllData" ma:web="a7a6521e-3bb8-4ccc-a7e1-cb34b7e3d8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c27809-4287-4089-b372-ed66d4ae5532">
      <Terms xmlns="http://schemas.microsoft.com/office/infopath/2007/PartnerControls"/>
    </lcf76f155ced4ddcb4097134ff3c332f>
    <TaxCatchAll xmlns="a7a6521e-3bb8-4ccc-a7e1-cb34b7e3d81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D9B578-F9D2-4C37-91F2-20129B3CF1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c27809-4287-4089-b372-ed66d4ae5532"/>
    <ds:schemaRef ds:uri="a7a6521e-3bb8-4ccc-a7e1-cb34b7e3d8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FEB3A7-DDFB-429B-8F41-844A5E83EB08}">
  <ds:schemaRefs>
    <ds:schemaRef ds:uri="http://schemas.microsoft.com/office/2006/metadata/properties"/>
    <ds:schemaRef ds:uri="a7a6521e-3bb8-4ccc-a7e1-cb34b7e3d81d"/>
    <ds:schemaRef ds:uri="http://purl.org/dc/terms/"/>
    <ds:schemaRef ds:uri="f9c27809-4287-4089-b372-ed66d4ae5532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2DA409C-D5CF-44C8-8034-00CB6BE06AE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36FB53-6984-4F25-9900-3F53E1D57E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1477</Words>
  <Characters>8424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Dupont</dc:creator>
  <cp:keywords/>
  <dc:description/>
  <cp:lastModifiedBy>Julien Louis P. Marneffe</cp:lastModifiedBy>
  <cp:revision>8</cp:revision>
  <cp:lastPrinted>2018-12-06T05:50:00Z</cp:lastPrinted>
  <dcterms:created xsi:type="dcterms:W3CDTF">2022-07-04T17:03:00Z</dcterms:created>
  <dcterms:modified xsi:type="dcterms:W3CDTF">2022-07-04T17:06:00Z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0x0101008BB050D803BE034CBEAE477B239A7EDF</vt:lpwstr>
  </property>
  <property fmtid="{D5CDD505-2E9C-101B-9397-08002B2CF9AE}" pid="3" name="MediaServiceImageTags">
    <vt:lpwstr/>
  </property>
</Properties>
</file>