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vertAnchor="text" w:tblpX="-450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0C22E0" w:rsidRPr="00D46210" w14:paraId="02ED79AC" w14:textId="77777777" w:rsidTr="00473EE7">
        <w:tc>
          <w:tcPr>
            <w:tcW w:w="14312" w:type="dxa"/>
          </w:tcPr>
          <w:p w14:paraId="02ED79AB" w14:textId="77777777" w:rsidR="000C22E0" w:rsidRPr="00D46210" w:rsidRDefault="000C22E0" w:rsidP="00431FDE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D46210">
              <w:rPr>
                <w:b/>
                <w:color w:val="404040" w:themeColor="text1" w:themeTint="BF"/>
                <w:sz w:val="24"/>
                <w:szCs w:val="24"/>
              </w:rPr>
              <w:t>Cluster Coordination Performance Monitoring Report and Action Plan</w:t>
            </w:r>
          </w:p>
        </w:tc>
      </w:tr>
      <w:tr w:rsidR="000C22E0" w:rsidRPr="00D46210" w14:paraId="02ED79B2" w14:textId="77777777" w:rsidTr="00473EE7">
        <w:tc>
          <w:tcPr>
            <w:tcW w:w="14312" w:type="dxa"/>
          </w:tcPr>
          <w:p w14:paraId="02ED79AD" w14:textId="77777777" w:rsidR="000C22E0" w:rsidRPr="00D46210" w:rsidRDefault="000C22E0" w:rsidP="00431FDE">
            <w:pPr>
              <w:rPr>
                <w:color w:val="404040" w:themeColor="text1" w:themeTint="BF"/>
                <w:sz w:val="20"/>
                <w:szCs w:val="20"/>
              </w:rPr>
            </w:pPr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Cluster:</w:t>
            </w:r>
            <w:r w:rsidRPr="00D46210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color w:val="404040" w:themeColor="text1" w:themeTint="BF"/>
                <w:sz w:val="20"/>
                <w:szCs w:val="20"/>
              </w:rPr>
              <w:t>Protection Cluster</w:t>
            </w:r>
          </w:p>
          <w:p w14:paraId="02ED79AE" w14:textId="395DA56E" w:rsidR="000C22E0" w:rsidRPr="00D46210" w:rsidRDefault="000C22E0" w:rsidP="00431FDE">
            <w:pPr>
              <w:rPr>
                <w:color w:val="404040" w:themeColor="text1" w:themeTint="BF"/>
                <w:sz w:val="20"/>
                <w:szCs w:val="20"/>
              </w:rPr>
            </w:pPr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Country:</w:t>
            </w:r>
            <w:r w:rsidRPr="00D46210">
              <w:rPr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02ED79AF" w14:textId="2A12559D" w:rsidR="000C22E0" w:rsidRDefault="000C22E0" w:rsidP="00431FDE">
            <w:pPr>
              <w:rPr>
                <w:color w:val="404040" w:themeColor="text1" w:themeTint="BF"/>
                <w:sz w:val="20"/>
                <w:szCs w:val="20"/>
              </w:rPr>
            </w:pPr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Level:</w:t>
            </w:r>
            <w:r w:rsidRPr="00D46210">
              <w:rPr>
                <w:color w:val="404040" w:themeColor="text1" w:themeTint="BF"/>
                <w:sz w:val="20"/>
                <w:szCs w:val="20"/>
              </w:rPr>
              <w:t xml:space="preserve"> National</w:t>
            </w:r>
          </w:p>
          <w:p w14:paraId="4CE88898" w14:textId="6E1AA431" w:rsidR="00450FB7" w:rsidRPr="00450FB7" w:rsidRDefault="00450FB7" w:rsidP="00431FDE">
            <w:p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450FB7">
              <w:rPr>
                <w:b/>
                <w:bCs/>
                <w:color w:val="404040" w:themeColor="text1" w:themeTint="BF"/>
                <w:sz w:val="20"/>
                <w:szCs w:val="20"/>
              </w:rPr>
              <w:t>Survey:</w:t>
            </w: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00450FB7">
              <w:rPr>
                <w:color w:val="404040" w:themeColor="text1" w:themeTint="BF"/>
                <w:sz w:val="20"/>
                <w:szCs w:val="20"/>
                <w:highlight w:val="yellow"/>
              </w:rPr>
              <w:t xml:space="preserve">XX </w:t>
            </w:r>
            <w:r w:rsidR="00A51629" w:rsidRPr="00A51629">
              <w:rPr>
                <w:color w:val="404040" w:themeColor="text1" w:themeTint="BF"/>
                <w:sz w:val="20"/>
                <w:szCs w:val="20"/>
                <w:highlight w:val="yellow"/>
              </w:rPr>
              <w:t xml:space="preserve">Cluster coordination team/ XX </w:t>
            </w:r>
            <w:proofErr w:type="spellStart"/>
            <w:r w:rsidR="00A51629" w:rsidRPr="00A51629">
              <w:rPr>
                <w:color w:val="404040" w:themeColor="text1" w:themeTint="BF"/>
                <w:sz w:val="20"/>
                <w:szCs w:val="20"/>
                <w:highlight w:val="yellow"/>
              </w:rPr>
              <w:t>AoR</w:t>
            </w:r>
            <w:proofErr w:type="spellEnd"/>
            <w:r w:rsidR="00A51629" w:rsidRPr="00A51629">
              <w:rPr>
                <w:color w:val="404040" w:themeColor="text1" w:themeTint="BF"/>
                <w:sz w:val="20"/>
                <w:szCs w:val="20"/>
                <w:highlight w:val="yellow"/>
              </w:rPr>
              <w:t xml:space="preserve"> coordination team/ XX UN/ XX INGO/ XX NNGO</w:t>
            </w:r>
          </w:p>
          <w:p w14:paraId="4B8DB445" w14:textId="72E96119" w:rsidR="006D0F70" w:rsidRDefault="000C22E0" w:rsidP="00431FDE">
            <w:pPr>
              <w:rPr>
                <w:color w:val="404040" w:themeColor="text1" w:themeTint="BF"/>
                <w:sz w:val="20"/>
                <w:szCs w:val="20"/>
              </w:rPr>
            </w:pPr>
            <w:r w:rsidRPr="00D46210">
              <w:rPr>
                <w:b/>
                <w:color w:val="404040" w:themeColor="text1" w:themeTint="BF"/>
                <w:sz w:val="20"/>
                <w:szCs w:val="20"/>
              </w:rPr>
              <w:t>CCPM meeting held on:</w:t>
            </w:r>
            <w:r w:rsidRPr="00D46210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612AF2" w:rsidRPr="00612AF2">
              <w:rPr>
                <w:color w:val="404040" w:themeColor="text1" w:themeTint="BF"/>
                <w:sz w:val="20"/>
                <w:szCs w:val="20"/>
                <w:highlight w:val="yellow"/>
              </w:rPr>
              <w:t>XXXX 2023</w:t>
            </w:r>
          </w:p>
          <w:p w14:paraId="02ED79B1" w14:textId="2E7E0E8E" w:rsidR="00450FB7" w:rsidRPr="00C12464" w:rsidRDefault="00612AF2" w:rsidP="00431FDE">
            <w:pPr>
              <w:rPr>
                <w:color w:val="404040" w:themeColor="text1" w:themeTint="BF"/>
                <w:sz w:val="20"/>
                <w:szCs w:val="20"/>
              </w:rPr>
            </w:pPr>
            <w:r w:rsidRPr="00612AF2">
              <w:rPr>
                <w:b/>
                <w:bCs/>
                <w:color w:val="404040" w:themeColor="text1" w:themeTint="BF"/>
                <w:sz w:val="20"/>
                <w:szCs w:val="20"/>
              </w:rPr>
              <w:t>Participant organizations</w:t>
            </w:r>
            <w:r>
              <w:rPr>
                <w:color w:val="404040" w:themeColor="text1" w:themeTint="BF"/>
                <w:sz w:val="20"/>
                <w:szCs w:val="20"/>
              </w:rPr>
              <w:t xml:space="preserve">: </w:t>
            </w:r>
            <w:r w:rsidRPr="00612AF2">
              <w:rPr>
                <w:color w:val="404040" w:themeColor="text1" w:themeTint="BF"/>
                <w:sz w:val="20"/>
                <w:szCs w:val="20"/>
                <w:highlight w:val="yellow"/>
              </w:rPr>
              <w:t>XX, XX, XX</w:t>
            </w:r>
          </w:p>
        </w:tc>
      </w:tr>
    </w:tbl>
    <w:tbl>
      <w:tblPr>
        <w:tblStyle w:val="Grilledutableau"/>
        <w:tblpPr w:leftFromText="180" w:rightFromText="180" w:vertAnchor="text" w:horzAnchor="page" w:tblpX="991" w:tblpY="1674"/>
        <w:tblW w:w="14310" w:type="dxa"/>
        <w:tblLook w:val="04A0" w:firstRow="1" w:lastRow="0" w:firstColumn="1" w:lastColumn="0" w:noHBand="0" w:noVBand="1"/>
      </w:tblPr>
      <w:tblGrid>
        <w:gridCol w:w="4957"/>
        <w:gridCol w:w="2409"/>
        <w:gridCol w:w="2725"/>
        <w:gridCol w:w="4219"/>
      </w:tblGrid>
      <w:tr w:rsidR="00473EE7" w14:paraId="4B6F2BAE" w14:textId="77777777" w:rsidTr="00473EE7">
        <w:trPr>
          <w:trHeight w:val="579"/>
        </w:trPr>
        <w:tc>
          <w:tcPr>
            <w:tcW w:w="4957" w:type="dxa"/>
            <w:shd w:val="clear" w:color="auto" w:fill="5B9BD5" w:themeFill="accent1"/>
          </w:tcPr>
          <w:p w14:paraId="42F3D329" w14:textId="5E2BF53C" w:rsidR="00473EE7" w:rsidRPr="003A3423" w:rsidRDefault="00473EE7" w:rsidP="000312F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3423">
              <w:rPr>
                <w:b/>
                <w:color w:val="FFFFFF" w:themeColor="background1"/>
                <w:sz w:val="24"/>
                <w:szCs w:val="24"/>
              </w:rPr>
              <w:t>Core Function</w:t>
            </w:r>
          </w:p>
        </w:tc>
        <w:tc>
          <w:tcPr>
            <w:tcW w:w="2409" w:type="dxa"/>
            <w:shd w:val="clear" w:color="auto" w:fill="5B9BD5" w:themeFill="accent1"/>
          </w:tcPr>
          <w:p w14:paraId="1EF89B2C" w14:textId="08DA6D59" w:rsidR="00473EE7" w:rsidRPr="003A3423" w:rsidRDefault="00473EE7" w:rsidP="0009260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3423">
              <w:rPr>
                <w:b/>
                <w:color w:val="FFFFFF" w:themeColor="background1"/>
                <w:sz w:val="24"/>
                <w:szCs w:val="24"/>
              </w:rPr>
              <w:t>Overall Score</w:t>
            </w:r>
            <w:r w:rsidR="00D5688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vMerge w:val="restart"/>
            <w:shd w:val="clear" w:color="auto" w:fill="FFFFFF" w:themeFill="background1"/>
          </w:tcPr>
          <w:p w14:paraId="07C7AFB0" w14:textId="77777777" w:rsidR="00473EE7" w:rsidRDefault="00473EE7" w:rsidP="0009260D">
            <w:pPr>
              <w:pStyle w:val="Paragraphedeliste"/>
              <w:ind w:left="115"/>
              <w:jc w:val="center"/>
              <w:rPr>
                <w:b/>
                <w:sz w:val="28"/>
                <w:szCs w:val="28"/>
              </w:rPr>
            </w:pPr>
          </w:p>
          <w:p w14:paraId="773F6AEB" w14:textId="41B84581" w:rsidR="00473EE7" w:rsidRPr="00473EE7" w:rsidRDefault="00473EE7" w:rsidP="0009260D">
            <w:pPr>
              <w:pStyle w:val="Paragraphedeliste"/>
              <w:ind w:left="115"/>
              <w:jc w:val="center"/>
              <w:rPr>
                <w:bCs/>
                <w:sz w:val="28"/>
                <w:szCs w:val="28"/>
              </w:rPr>
            </w:pPr>
            <w:r w:rsidRPr="00473EE7">
              <w:rPr>
                <w:bCs/>
                <w:sz w:val="28"/>
                <w:szCs w:val="28"/>
              </w:rPr>
              <w:t xml:space="preserve">Use this scale from strong </w:t>
            </w:r>
            <w:proofErr w:type="spellStart"/>
            <w:r w:rsidRPr="00473EE7">
              <w:rPr>
                <w:bCs/>
                <w:sz w:val="28"/>
                <w:szCs w:val="28"/>
              </w:rPr>
              <w:t>to</w:t>
            </w:r>
            <w:proofErr w:type="spellEnd"/>
            <w:r w:rsidRPr="00473EE7">
              <w:rPr>
                <w:bCs/>
                <w:sz w:val="28"/>
                <w:szCs w:val="28"/>
              </w:rPr>
              <w:t xml:space="preserve"> weak to evaluate the performance of the Cluster coordination team and </w:t>
            </w:r>
            <w:r w:rsidR="003A77AC">
              <w:rPr>
                <w:bCs/>
                <w:sz w:val="28"/>
                <w:szCs w:val="28"/>
              </w:rPr>
              <w:t>Protection Cluster partners</w:t>
            </w:r>
          </w:p>
        </w:tc>
        <w:tc>
          <w:tcPr>
            <w:tcW w:w="4219" w:type="dxa"/>
            <w:vMerge w:val="restart"/>
            <w:shd w:val="clear" w:color="auto" w:fill="00B050"/>
          </w:tcPr>
          <w:p w14:paraId="49857313" w14:textId="3A1838DB" w:rsidR="00473EE7" w:rsidRDefault="00473EE7" w:rsidP="0009260D">
            <w:pPr>
              <w:pStyle w:val="Paragraphedeliste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Strong</w:t>
            </w:r>
          </w:p>
          <w:p w14:paraId="4265A134" w14:textId="473D30B4" w:rsidR="00473EE7" w:rsidRPr="00283856" w:rsidRDefault="00473EE7" w:rsidP="0009260D">
            <w:pPr>
              <w:pStyle w:val="Paragraphedeliste"/>
              <w:ind w:left="115"/>
              <w:jc w:val="center"/>
              <w:rPr>
                <w:b/>
                <w:sz w:val="28"/>
                <w:szCs w:val="28"/>
              </w:rPr>
            </w:pPr>
          </w:p>
        </w:tc>
      </w:tr>
      <w:tr w:rsidR="00473EE7" w14:paraId="2EE58677" w14:textId="77777777" w:rsidTr="00473EE7">
        <w:trPr>
          <w:trHeight w:val="262"/>
        </w:trPr>
        <w:tc>
          <w:tcPr>
            <w:tcW w:w="4957" w:type="dxa"/>
            <w:shd w:val="clear" w:color="auto" w:fill="auto"/>
          </w:tcPr>
          <w:p w14:paraId="02EBA228" w14:textId="77777777" w:rsidR="00473EE7" w:rsidRPr="00EB6B18" w:rsidRDefault="00473EE7" w:rsidP="0009260D">
            <w:pPr>
              <w:rPr>
                <w:b/>
                <w:sz w:val="28"/>
                <w:szCs w:val="28"/>
              </w:rPr>
            </w:pPr>
            <w:r w:rsidRPr="00EB6B18">
              <w:rPr>
                <w:rFonts w:ascii="Calibri" w:hAnsi="Calibri" w:cs="Calibri"/>
                <w:b/>
                <w:color w:val="000000"/>
              </w:rPr>
              <w:t>1- TO SUPPORT SERVICE DELIVERY</w:t>
            </w:r>
          </w:p>
        </w:tc>
        <w:tc>
          <w:tcPr>
            <w:tcW w:w="2409" w:type="dxa"/>
            <w:shd w:val="clear" w:color="auto" w:fill="auto"/>
          </w:tcPr>
          <w:p w14:paraId="24B89A3F" w14:textId="1993D9AB" w:rsidR="00473EE7" w:rsidRPr="00924236" w:rsidRDefault="00516113" w:rsidP="0009260D">
            <w:pPr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</w:p>
        </w:tc>
        <w:tc>
          <w:tcPr>
            <w:tcW w:w="2725" w:type="dxa"/>
            <w:vMerge/>
            <w:shd w:val="clear" w:color="auto" w:fill="FFFFFF" w:themeFill="background1"/>
          </w:tcPr>
          <w:p w14:paraId="2A1122D8" w14:textId="77777777" w:rsidR="00473EE7" w:rsidRPr="00283856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shd w:val="clear" w:color="auto" w:fill="00B050"/>
          </w:tcPr>
          <w:p w14:paraId="590221D4" w14:textId="56F5AD95" w:rsidR="00473EE7" w:rsidRPr="00283856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</w:tr>
      <w:tr w:rsidR="00473EE7" w14:paraId="55C37EB0" w14:textId="77777777" w:rsidTr="00473EE7">
        <w:trPr>
          <w:trHeight w:val="506"/>
        </w:trPr>
        <w:tc>
          <w:tcPr>
            <w:tcW w:w="4957" w:type="dxa"/>
          </w:tcPr>
          <w:p w14:paraId="36643EE0" w14:textId="77777777" w:rsidR="00473EE7" w:rsidRPr="00EB6B18" w:rsidRDefault="00473EE7" w:rsidP="0009260D">
            <w:pPr>
              <w:rPr>
                <w:b/>
                <w:sz w:val="22"/>
              </w:rPr>
            </w:pPr>
            <w:r w:rsidRPr="00EB6B18">
              <w:rPr>
                <w:rFonts w:ascii="Calibri" w:hAnsi="Calibri" w:cs="Calibri"/>
                <w:b/>
                <w:color w:val="000000"/>
              </w:rPr>
              <w:t>2- TO INFORM THE HC/HCT’S STRATEGIC DECISION-MAKING</w:t>
            </w:r>
          </w:p>
        </w:tc>
        <w:tc>
          <w:tcPr>
            <w:tcW w:w="2409" w:type="dxa"/>
            <w:shd w:val="clear" w:color="auto" w:fill="auto"/>
          </w:tcPr>
          <w:p w14:paraId="3ECCE154" w14:textId="58122A52" w:rsidR="00473EE7" w:rsidRPr="00924236" w:rsidRDefault="00516113" w:rsidP="0009260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</w:p>
        </w:tc>
        <w:tc>
          <w:tcPr>
            <w:tcW w:w="2725" w:type="dxa"/>
            <w:vMerge/>
            <w:shd w:val="clear" w:color="auto" w:fill="FFFFFF" w:themeFill="background1"/>
          </w:tcPr>
          <w:p w14:paraId="38B1FCEC" w14:textId="77777777" w:rsidR="00473EE7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Merge w:val="restart"/>
            <w:shd w:val="clear" w:color="auto" w:fill="FFFF00"/>
          </w:tcPr>
          <w:p w14:paraId="54ED3812" w14:textId="11824A20" w:rsidR="00473EE7" w:rsidRPr="00283856" w:rsidRDefault="00FD14AC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</w:t>
            </w:r>
            <w:r w:rsidR="008108F1">
              <w:rPr>
                <w:b/>
                <w:sz w:val="28"/>
                <w:szCs w:val="28"/>
              </w:rPr>
              <w:t xml:space="preserve">erately strong </w:t>
            </w:r>
          </w:p>
        </w:tc>
      </w:tr>
      <w:tr w:rsidR="00473EE7" w14:paraId="30A872BF" w14:textId="77777777" w:rsidTr="00473EE7">
        <w:trPr>
          <w:trHeight w:val="271"/>
        </w:trPr>
        <w:tc>
          <w:tcPr>
            <w:tcW w:w="4957" w:type="dxa"/>
          </w:tcPr>
          <w:p w14:paraId="47E0035F" w14:textId="77777777" w:rsidR="00473EE7" w:rsidRPr="00EB6B18" w:rsidRDefault="00473EE7" w:rsidP="0009260D">
            <w:pPr>
              <w:rPr>
                <w:b/>
                <w:sz w:val="22"/>
              </w:rPr>
            </w:pPr>
            <w:r w:rsidRPr="00EB6B18">
              <w:rPr>
                <w:rFonts w:ascii="Calibri" w:hAnsi="Calibri" w:cs="Calibri"/>
                <w:b/>
                <w:color w:val="000000"/>
              </w:rPr>
              <w:t>3- TO PLAN AND IMPLEMENT CLUSTER STRATEGIES</w:t>
            </w:r>
          </w:p>
        </w:tc>
        <w:tc>
          <w:tcPr>
            <w:tcW w:w="2409" w:type="dxa"/>
            <w:shd w:val="clear" w:color="auto" w:fill="auto"/>
          </w:tcPr>
          <w:p w14:paraId="77EE40C1" w14:textId="4BEE6447" w:rsidR="00473EE7" w:rsidRPr="00924236" w:rsidRDefault="00516113" w:rsidP="0009260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</w:p>
        </w:tc>
        <w:tc>
          <w:tcPr>
            <w:tcW w:w="2725" w:type="dxa"/>
            <w:vMerge/>
            <w:shd w:val="clear" w:color="auto" w:fill="FFFFFF" w:themeFill="background1"/>
          </w:tcPr>
          <w:p w14:paraId="0EC49C4F" w14:textId="77777777" w:rsidR="00473EE7" w:rsidRPr="00283856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shd w:val="clear" w:color="auto" w:fill="FFFF00"/>
          </w:tcPr>
          <w:p w14:paraId="0A3725E0" w14:textId="1F40A9F3" w:rsidR="00473EE7" w:rsidRPr="00283856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</w:tr>
      <w:tr w:rsidR="00473EE7" w14:paraId="1F935A00" w14:textId="77777777" w:rsidTr="00473EE7">
        <w:trPr>
          <w:trHeight w:val="262"/>
        </w:trPr>
        <w:tc>
          <w:tcPr>
            <w:tcW w:w="4957" w:type="dxa"/>
          </w:tcPr>
          <w:p w14:paraId="4946D9A3" w14:textId="77777777" w:rsidR="00473EE7" w:rsidRPr="00EB6B18" w:rsidRDefault="00473EE7" w:rsidP="0009260D">
            <w:pPr>
              <w:rPr>
                <w:b/>
                <w:sz w:val="22"/>
              </w:rPr>
            </w:pPr>
            <w:r w:rsidRPr="00EB6B18">
              <w:rPr>
                <w:rFonts w:ascii="Calibri" w:hAnsi="Calibri" w:cs="Calibri"/>
                <w:b/>
                <w:color w:val="000000"/>
              </w:rPr>
              <w:t>4- TO MONITOR AND EVALUATE RESPONSE</w:t>
            </w:r>
          </w:p>
        </w:tc>
        <w:tc>
          <w:tcPr>
            <w:tcW w:w="2409" w:type="dxa"/>
            <w:shd w:val="clear" w:color="auto" w:fill="auto"/>
          </w:tcPr>
          <w:p w14:paraId="3E1815CC" w14:textId="1389E57E" w:rsidR="00473EE7" w:rsidRPr="00924236" w:rsidRDefault="00516113" w:rsidP="0009260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</w:p>
        </w:tc>
        <w:tc>
          <w:tcPr>
            <w:tcW w:w="2725" w:type="dxa"/>
            <w:vMerge/>
            <w:shd w:val="clear" w:color="auto" w:fill="FFFFFF" w:themeFill="background1"/>
          </w:tcPr>
          <w:p w14:paraId="3971C020" w14:textId="77777777" w:rsidR="00473EE7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Merge w:val="restart"/>
            <w:shd w:val="clear" w:color="auto" w:fill="FFC000"/>
          </w:tcPr>
          <w:p w14:paraId="3D091185" w14:textId="4E627435" w:rsidR="00473EE7" w:rsidRPr="00283856" w:rsidRDefault="00657EE0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Moderately we</w:t>
            </w:r>
            <w:r w:rsidR="008108F1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k </w:t>
            </w:r>
          </w:p>
        </w:tc>
      </w:tr>
      <w:tr w:rsidR="00473EE7" w14:paraId="6DE96EA5" w14:textId="77777777" w:rsidTr="00473EE7">
        <w:trPr>
          <w:trHeight w:val="516"/>
        </w:trPr>
        <w:tc>
          <w:tcPr>
            <w:tcW w:w="4957" w:type="dxa"/>
          </w:tcPr>
          <w:p w14:paraId="72F070B6" w14:textId="77777777" w:rsidR="00473EE7" w:rsidRPr="00EB6B18" w:rsidRDefault="00473EE7" w:rsidP="0009260D">
            <w:pPr>
              <w:rPr>
                <w:b/>
                <w:sz w:val="22"/>
              </w:rPr>
            </w:pPr>
            <w:r w:rsidRPr="00EB6B18">
              <w:rPr>
                <w:rFonts w:ascii="Calibri" w:hAnsi="Calibri" w:cs="Calibri"/>
                <w:b/>
                <w:color w:val="000000"/>
              </w:rPr>
              <w:t>5- TO BUILD NATIONAL CAPACITY IN PREPAREDNESS AND CONTINGENCY PLANNING</w:t>
            </w:r>
          </w:p>
        </w:tc>
        <w:tc>
          <w:tcPr>
            <w:tcW w:w="2409" w:type="dxa"/>
            <w:shd w:val="clear" w:color="auto" w:fill="auto"/>
          </w:tcPr>
          <w:p w14:paraId="0D20F799" w14:textId="2C35C341" w:rsidR="00473EE7" w:rsidRPr="00924236" w:rsidRDefault="00516113" w:rsidP="0009260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</w:p>
        </w:tc>
        <w:tc>
          <w:tcPr>
            <w:tcW w:w="2725" w:type="dxa"/>
            <w:vMerge/>
            <w:shd w:val="clear" w:color="auto" w:fill="FFFFFF" w:themeFill="background1"/>
          </w:tcPr>
          <w:p w14:paraId="643D9617" w14:textId="77777777" w:rsidR="00473EE7" w:rsidRPr="00283856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shd w:val="clear" w:color="auto" w:fill="FFC000"/>
          </w:tcPr>
          <w:p w14:paraId="44C75743" w14:textId="5BE46683" w:rsidR="00473EE7" w:rsidRPr="00283856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</w:tr>
      <w:tr w:rsidR="00473EE7" w14:paraId="2E48208F" w14:textId="77777777" w:rsidTr="00473EE7">
        <w:trPr>
          <w:trHeight w:val="262"/>
        </w:trPr>
        <w:tc>
          <w:tcPr>
            <w:tcW w:w="4957" w:type="dxa"/>
          </w:tcPr>
          <w:p w14:paraId="2F46B2EB" w14:textId="77777777" w:rsidR="00473EE7" w:rsidRPr="00EB6B18" w:rsidRDefault="00473EE7" w:rsidP="0009260D">
            <w:pPr>
              <w:rPr>
                <w:b/>
                <w:sz w:val="22"/>
              </w:rPr>
            </w:pPr>
            <w:r w:rsidRPr="00EB6B18">
              <w:rPr>
                <w:rFonts w:ascii="Calibri" w:hAnsi="Calibri" w:cs="Calibri"/>
                <w:b/>
                <w:color w:val="000000"/>
              </w:rPr>
              <w:t>6- TO SUPPORT ROBUST ADVOCACY</w:t>
            </w:r>
          </w:p>
        </w:tc>
        <w:tc>
          <w:tcPr>
            <w:tcW w:w="2409" w:type="dxa"/>
            <w:shd w:val="clear" w:color="auto" w:fill="auto"/>
          </w:tcPr>
          <w:p w14:paraId="464AA854" w14:textId="25905C19" w:rsidR="00473EE7" w:rsidRPr="00924236" w:rsidRDefault="00516113" w:rsidP="0009260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</w:p>
        </w:tc>
        <w:tc>
          <w:tcPr>
            <w:tcW w:w="2725" w:type="dxa"/>
            <w:vMerge/>
            <w:shd w:val="clear" w:color="auto" w:fill="FFFFFF" w:themeFill="background1"/>
          </w:tcPr>
          <w:p w14:paraId="742991C3" w14:textId="77777777" w:rsidR="00473EE7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  <w:vMerge w:val="restart"/>
            <w:shd w:val="clear" w:color="auto" w:fill="FF0000"/>
          </w:tcPr>
          <w:p w14:paraId="392878E1" w14:textId="3210F324" w:rsidR="00473EE7" w:rsidRPr="00283856" w:rsidRDefault="00473EE7" w:rsidP="0009260D">
            <w:pPr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Weak </w:t>
            </w:r>
          </w:p>
        </w:tc>
      </w:tr>
      <w:tr w:rsidR="00473EE7" w14:paraId="5553F356" w14:textId="77777777" w:rsidTr="00473EE7">
        <w:trPr>
          <w:trHeight w:val="271"/>
        </w:trPr>
        <w:tc>
          <w:tcPr>
            <w:tcW w:w="4957" w:type="dxa"/>
          </w:tcPr>
          <w:p w14:paraId="2015DECD" w14:textId="77777777" w:rsidR="00473EE7" w:rsidRPr="00EB6B18" w:rsidRDefault="00473EE7" w:rsidP="0009260D">
            <w:pPr>
              <w:rPr>
                <w:b/>
                <w:sz w:val="22"/>
              </w:rPr>
            </w:pPr>
            <w:r w:rsidRPr="00EB6B18">
              <w:rPr>
                <w:rFonts w:ascii="Calibri" w:hAnsi="Calibri" w:cs="Calibri"/>
                <w:b/>
                <w:color w:val="000000"/>
              </w:rPr>
              <w:t>7- AAP/ENGAGEMENT WITH COMMUNITIES</w:t>
            </w:r>
          </w:p>
        </w:tc>
        <w:tc>
          <w:tcPr>
            <w:tcW w:w="2409" w:type="dxa"/>
            <w:shd w:val="clear" w:color="auto" w:fill="auto"/>
          </w:tcPr>
          <w:p w14:paraId="02111194" w14:textId="2E29E980" w:rsidR="00473EE7" w:rsidRPr="00924236" w:rsidRDefault="00516113" w:rsidP="0009260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</w:p>
        </w:tc>
        <w:tc>
          <w:tcPr>
            <w:tcW w:w="2725" w:type="dxa"/>
            <w:vMerge/>
            <w:shd w:val="clear" w:color="auto" w:fill="FFFFFF" w:themeFill="background1"/>
          </w:tcPr>
          <w:p w14:paraId="4DCAF0F0" w14:textId="77777777" w:rsidR="00473EE7" w:rsidRPr="00DE28EF" w:rsidRDefault="00473EE7" w:rsidP="0009260D">
            <w:pPr>
              <w:rPr>
                <w:b/>
                <w:sz w:val="22"/>
              </w:rPr>
            </w:pPr>
          </w:p>
        </w:tc>
        <w:tc>
          <w:tcPr>
            <w:tcW w:w="4219" w:type="dxa"/>
            <w:vMerge/>
            <w:shd w:val="clear" w:color="auto" w:fill="FF0000"/>
          </w:tcPr>
          <w:p w14:paraId="63DC0998" w14:textId="79C9CD03" w:rsidR="00473EE7" w:rsidRPr="00DE28EF" w:rsidRDefault="00473EE7" w:rsidP="0009260D">
            <w:pPr>
              <w:rPr>
                <w:b/>
                <w:sz w:val="22"/>
              </w:rPr>
            </w:pPr>
          </w:p>
        </w:tc>
      </w:tr>
    </w:tbl>
    <w:p w14:paraId="3B549A0B" w14:textId="77777777" w:rsidR="00431FDE" w:rsidRDefault="00431FDE" w:rsidP="00C53DD4">
      <w:pPr>
        <w:spacing w:after="0"/>
        <w:rPr>
          <w:b/>
          <w:sz w:val="22"/>
        </w:rPr>
        <w:sectPr w:rsidR="00431FDE" w:rsidSect="00431FDE">
          <w:headerReference w:type="default" r:id="rId11"/>
          <w:foot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D11F531" w14:textId="64B77D7F" w:rsidR="00C53DD4" w:rsidRDefault="00C53DD4" w:rsidP="14439A43">
      <w:pPr>
        <w:spacing w:after="0"/>
        <w:ind w:left="-1134"/>
        <w:rPr>
          <w:b/>
          <w:bCs/>
          <w:sz w:val="28"/>
          <w:szCs w:val="28"/>
        </w:rPr>
      </w:pPr>
      <w:r w:rsidRPr="14439A43">
        <w:rPr>
          <w:b/>
          <w:bCs/>
          <w:sz w:val="28"/>
          <w:szCs w:val="28"/>
        </w:rPr>
        <w:lastRenderedPageBreak/>
        <w:t>Analysis of Performance</w:t>
      </w:r>
    </w:p>
    <w:tbl>
      <w:tblPr>
        <w:tblW w:w="11341" w:type="dxa"/>
        <w:tblInd w:w="-1281" w:type="dxa"/>
        <w:tblLook w:val="04A0" w:firstRow="1" w:lastRow="0" w:firstColumn="1" w:lastColumn="0" w:noHBand="0" w:noVBand="1"/>
      </w:tblPr>
      <w:tblGrid>
        <w:gridCol w:w="4264"/>
        <w:gridCol w:w="1533"/>
        <w:gridCol w:w="1722"/>
        <w:gridCol w:w="3822"/>
      </w:tblGrid>
      <w:tr w:rsidR="00F04B20" w:rsidRPr="00924236" w14:paraId="432A1FB9" w14:textId="77777777" w:rsidTr="00F04B20">
        <w:trPr>
          <w:trHeight w:val="320"/>
        </w:trPr>
        <w:tc>
          <w:tcPr>
            <w:tcW w:w="43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B9BD5" w:themeFill="accent1"/>
            <w:vAlign w:val="center"/>
            <w:hideMark/>
          </w:tcPr>
          <w:p w14:paraId="5A751D7D" w14:textId="02D21F29" w:rsidR="00924236" w:rsidRPr="00A304AB" w:rsidRDefault="00EF4008" w:rsidP="00EF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</w:pPr>
            <w:r w:rsidRPr="00A304AB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 xml:space="preserve">CORE FUNCTION/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br/>
              <w:t>K</w:t>
            </w:r>
            <w:r w:rsidRPr="00A304AB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 xml:space="preserve">EY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>D</w:t>
            </w:r>
            <w:r w:rsidRPr="00A304AB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>ELIVERABLES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vAlign w:val="center"/>
          </w:tcPr>
          <w:p w14:paraId="2B6AEE11" w14:textId="41048E32" w:rsidR="000875C8" w:rsidRDefault="00EF4008" w:rsidP="00EF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>SURVEY SCORE</w:t>
            </w:r>
            <w:r w:rsidR="00F103BE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 xml:space="preserve"> (level)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5B9BD5" w:themeFill="accent1"/>
            <w:vAlign w:val="center"/>
            <w:hideMark/>
          </w:tcPr>
          <w:p w14:paraId="59F924B1" w14:textId="58DD6FF8" w:rsidR="00924236" w:rsidRPr="00A304AB" w:rsidRDefault="00EF4008" w:rsidP="00EF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>REVISED SCORE</w:t>
            </w:r>
            <w:r w:rsidR="00F103BE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 xml:space="preserve"> (level)</w:t>
            </w:r>
          </w:p>
        </w:tc>
        <w:tc>
          <w:tcPr>
            <w:tcW w:w="39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B9BD5" w:themeFill="accent1"/>
            <w:vAlign w:val="center"/>
            <w:hideMark/>
          </w:tcPr>
          <w:p w14:paraId="6C324643" w14:textId="200C1DFE" w:rsidR="00067A07" w:rsidRDefault="00EF4008" w:rsidP="00EF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</w:pPr>
            <w:r w:rsidRPr="00A304AB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t>COMMENTS</w:t>
            </w:r>
            <w:r w:rsidR="00E83224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  <w:br/>
            </w:r>
            <w:r w:rsidR="00E83224"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 xml:space="preserve">If score </w:t>
            </w:r>
            <w:r w:rsidR="00A34615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>moderately strong/strong</w:t>
            </w:r>
            <w:r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 xml:space="preserve">: highlight best practice </w:t>
            </w:r>
            <w:r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br/>
            </w:r>
            <w:r w:rsidR="006623E3"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 xml:space="preserve">If score </w:t>
            </w:r>
            <w:r w:rsidR="00A34615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>moderately weak/weak</w:t>
            </w:r>
            <w:r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 xml:space="preserve">: highlight </w:t>
            </w:r>
            <w:r w:rsidR="00B9773C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 xml:space="preserve">challenges and </w:t>
            </w:r>
            <w:r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>what/</w:t>
            </w:r>
            <w:r w:rsidR="00047206"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>how to improve</w:t>
            </w:r>
            <w:r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 xml:space="preserve"> </w:t>
            </w:r>
          </w:p>
          <w:p w14:paraId="460183CD" w14:textId="41A1832E" w:rsidR="00924236" w:rsidRPr="00A304AB" w:rsidRDefault="00EF4008" w:rsidP="00EF4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lang w:eastAsia="en-US"/>
              </w:rPr>
            </w:pPr>
            <w:r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>(max 3 bullet points</w:t>
            </w:r>
            <w:r w:rsidR="00047206" w:rsidRPr="00EF4008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2"/>
                <w:lang w:eastAsia="en-US"/>
              </w:rPr>
              <w:t>)</w:t>
            </w:r>
          </w:p>
        </w:tc>
      </w:tr>
      <w:tr w:rsidR="005A7A11" w:rsidRPr="00924236" w14:paraId="6DF389C7" w14:textId="77777777" w:rsidTr="00141D7B">
        <w:trPr>
          <w:trHeight w:val="425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078676" w14:textId="77777777" w:rsidR="0066215C" w:rsidRDefault="0066215C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</w:p>
          <w:p w14:paraId="420FC44A" w14:textId="7A909741" w:rsidR="00924236" w:rsidRPr="00505A30" w:rsidRDefault="00924236" w:rsidP="006621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  <w:r w:rsidRPr="0066215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1- TO SUPPORT SERVICE DELIVERY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5C96F2" w14:textId="0DEFFED5" w:rsidR="008A5426" w:rsidRPr="0078747A" w:rsidRDefault="00FB1346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4BC18EF" w14:textId="77777777" w:rsidR="00924236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  <w:r w:rsidR="00D315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based on below</w:t>
            </w:r>
          </w:p>
          <w:p w14:paraId="71EA1AAE" w14:textId="7F0533A1" w:rsidR="004636E5" w:rsidRPr="00047206" w:rsidRDefault="004636E5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hideMark/>
          </w:tcPr>
          <w:p w14:paraId="3D0E7036" w14:textId="0DB17824" w:rsidR="00924236" w:rsidRPr="00924236" w:rsidRDefault="00924236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5A7A11" w:rsidRPr="00924236" w14:paraId="22A7EABC" w14:textId="77777777" w:rsidTr="00FE65B5">
        <w:trPr>
          <w:trHeight w:val="494"/>
        </w:trPr>
        <w:tc>
          <w:tcPr>
            <w:tcW w:w="433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A894FA" w14:textId="1F5D9689" w:rsidR="00294245" w:rsidRPr="005C5895" w:rsidRDefault="00294245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</w:pPr>
            <w:r w:rsidRPr="005C5895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Key deliverable 1</w:t>
            </w:r>
            <w:r w:rsidR="00625D45" w:rsidRPr="005C5895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.1</w:t>
            </w:r>
            <w:r w:rsidRPr="005C5895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 xml:space="preserve">: Coordination </w:t>
            </w:r>
            <w:r w:rsidR="004D2C77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structures</w:t>
            </w:r>
          </w:p>
          <w:p w14:paraId="1091BDA7" w14:textId="77777777" w:rsidR="00DC0241" w:rsidRPr="00FB1346" w:rsidRDefault="00DC0241" w:rsidP="00DC0241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1346">
              <w:rPr>
                <w:rFonts w:cstheme="minorHAnsi"/>
                <w:sz w:val="20"/>
                <w:szCs w:val="20"/>
              </w:rPr>
              <w:t xml:space="preserve">Establish appropriate coordination platforms and mechanisms for the Cluster and </w:t>
            </w:r>
            <w:proofErr w:type="spellStart"/>
            <w:r w:rsidRPr="00FB1346">
              <w:rPr>
                <w:rFonts w:cstheme="minorHAnsi"/>
                <w:sz w:val="20"/>
                <w:szCs w:val="20"/>
              </w:rPr>
              <w:t>AoRs</w:t>
            </w:r>
            <w:proofErr w:type="spellEnd"/>
            <w:r w:rsidRPr="00FB1346">
              <w:rPr>
                <w:rFonts w:cstheme="minorHAnsi"/>
                <w:sz w:val="20"/>
                <w:szCs w:val="20"/>
              </w:rPr>
              <w:t>, which may include SAGs and key technical working groups (TWG)</w:t>
            </w:r>
          </w:p>
          <w:p w14:paraId="42256D69" w14:textId="77777777" w:rsidR="00DC0241" w:rsidRPr="00FB1346" w:rsidRDefault="00DC0241" w:rsidP="00DC0241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1346">
              <w:rPr>
                <w:rFonts w:cstheme="minorHAnsi"/>
                <w:sz w:val="20"/>
                <w:szCs w:val="20"/>
              </w:rPr>
              <w:t>Ensure appropriate participation of national/local actors in coordination structure</w:t>
            </w:r>
          </w:p>
          <w:p w14:paraId="3159259C" w14:textId="77777777" w:rsidR="00FB1346" w:rsidRPr="00FB1346" w:rsidRDefault="00DC0241" w:rsidP="00FB1346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B1346">
              <w:rPr>
                <w:rFonts w:cstheme="minorHAnsi"/>
                <w:sz w:val="20"/>
                <w:szCs w:val="20"/>
              </w:rPr>
              <w:t>Adopt Terms of Reference (</w:t>
            </w:r>
            <w:proofErr w:type="spellStart"/>
            <w:r w:rsidRPr="00FB1346">
              <w:rPr>
                <w:rFonts w:cstheme="minorHAnsi"/>
                <w:sz w:val="20"/>
                <w:szCs w:val="20"/>
              </w:rPr>
              <w:t>ToR</w:t>
            </w:r>
            <w:proofErr w:type="spellEnd"/>
            <w:r w:rsidRPr="00FB1346">
              <w:rPr>
                <w:rFonts w:cstheme="minorHAnsi"/>
                <w:sz w:val="20"/>
                <w:szCs w:val="20"/>
              </w:rPr>
              <w:t>) and disseminate with operational partners</w:t>
            </w:r>
          </w:p>
          <w:p w14:paraId="5F7728C5" w14:textId="4D32CFC2" w:rsidR="00294245" w:rsidRPr="00FB1346" w:rsidRDefault="00DC0241" w:rsidP="00FB1346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FB1346">
              <w:rPr>
                <w:rFonts w:cstheme="minorHAnsi"/>
                <w:sz w:val="20"/>
                <w:szCs w:val="20"/>
              </w:rPr>
              <w:t>Develop an annual calendar and roadmap/workplan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4B504E" w14:textId="77777777" w:rsidR="000875C8" w:rsidRDefault="00734776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</w:t>
            </w:r>
            <w:r w:rsidR="0051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automatically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based on survey</w:t>
            </w:r>
          </w:p>
          <w:p w14:paraId="4C33CC83" w14:textId="77777777" w:rsidR="008A5426" w:rsidRDefault="008A5426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  <w:p w14:paraId="1F373E04" w14:textId="0A81A7A5" w:rsidR="008A5426" w:rsidRDefault="008A5426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07DF9D" w14:textId="77777777" w:rsidR="00047206" w:rsidRDefault="00734776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Select agreed </w:t>
            </w:r>
            <w:r w:rsidR="00A26E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level of performance</w:t>
            </w:r>
            <w:r w:rsidR="00FB13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in dropdown</w:t>
            </w:r>
            <w:r w:rsidR="00185DB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(weak/moderately weak/moderately strong/strong)</w:t>
            </w:r>
          </w:p>
          <w:p w14:paraId="0C39A5BF" w14:textId="77777777" w:rsidR="0054640D" w:rsidRDefault="0054640D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  <w:p w14:paraId="796408E5" w14:textId="371A6FA4" w:rsidR="0054640D" w:rsidRPr="00505A30" w:rsidRDefault="0054640D" w:rsidP="00B87DB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B638A6" w14:textId="03A9370C" w:rsidR="008D5623" w:rsidRPr="00505A30" w:rsidRDefault="008D5623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60B9D680" w14:textId="77777777" w:rsidTr="00FE65B5">
        <w:trPr>
          <w:trHeight w:val="494"/>
        </w:trPr>
        <w:tc>
          <w:tcPr>
            <w:tcW w:w="433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3FBEB6" w14:textId="5044F77F" w:rsidR="00807413" w:rsidRPr="002754B5" w:rsidRDefault="00F210E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</w:pPr>
            <w:r w:rsidRPr="005C5895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 xml:space="preserve">Key deliverable </w:t>
            </w:r>
            <w:r w:rsidR="00625D45" w:rsidRPr="005C5895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1.</w:t>
            </w:r>
            <w:r w:rsidRPr="005C5895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2: Operational monitoring</w:t>
            </w:r>
            <w:r w:rsidR="00A126E3" w:rsidRPr="00A126E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5DFB2B0" w14:textId="77777777" w:rsidR="005C5895" w:rsidRPr="00B26DFF" w:rsidRDefault="005C5895" w:rsidP="005C5895">
            <w:pPr>
              <w:pStyle w:val="Paragraphedeliste"/>
              <w:numPr>
                <w:ilvl w:val="0"/>
                <w:numId w:val="12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26DFF">
              <w:rPr>
                <w:rFonts w:cstheme="minorHAnsi"/>
                <w:sz w:val="20"/>
                <w:szCs w:val="20"/>
              </w:rPr>
              <w:t>Update the 3W/5W data on a monthly basis</w:t>
            </w:r>
          </w:p>
          <w:p w14:paraId="41D6D611" w14:textId="77777777" w:rsidR="005C5895" w:rsidRPr="00B26DFF" w:rsidRDefault="005C5895" w:rsidP="005C5895">
            <w:pPr>
              <w:pStyle w:val="Paragraphedeliste"/>
              <w:numPr>
                <w:ilvl w:val="0"/>
                <w:numId w:val="12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26DFF">
              <w:rPr>
                <w:rFonts w:cstheme="minorHAnsi"/>
                <w:sz w:val="20"/>
                <w:szCs w:val="20"/>
              </w:rPr>
              <w:t>Address duplication of action and take action on critical challenges &amp; response delays or gaps</w:t>
            </w:r>
          </w:p>
          <w:p w14:paraId="086752D8" w14:textId="64A15F1E" w:rsidR="00F210E2" w:rsidRPr="005C5895" w:rsidRDefault="005C5895" w:rsidP="005C5895">
            <w:pPr>
              <w:pStyle w:val="Paragraphedeliste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B26DFF">
              <w:rPr>
                <w:rFonts w:cstheme="minorHAnsi"/>
                <w:sz w:val="20"/>
                <w:szCs w:val="20"/>
              </w:rPr>
              <w:t>Update GPC data on a quarterly basis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95A117" w14:textId="702DEA0A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6C86EB" w14:textId="77777777" w:rsidR="00466BD4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  <w:p w14:paraId="5B2C03B2" w14:textId="77777777" w:rsidR="00102E7F" w:rsidRDefault="00102E7F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  <w:p w14:paraId="7EE1DB91" w14:textId="08831DBD" w:rsidR="00102E7F" w:rsidRPr="00505A30" w:rsidRDefault="00102E7F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B1453C" w14:textId="6C5ABA11" w:rsidR="00466BD4" w:rsidRPr="00505A30" w:rsidRDefault="00466BD4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49A80C73" w14:textId="77777777" w:rsidTr="00FE65B5">
        <w:trPr>
          <w:trHeight w:val="494"/>
        </w:trPr>
        <w:tc>
          <w:tcPr>
            <w:tcW w:w="433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803AFF8" w14:textId="78B15429" w:rsidR="00FA39BB" w:rsidRPr="007C4F21" w:rsidRDefault="00F210E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</w:pPr>
            <w:r w:rsidRPr="007C4F21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 xml:space="preserve">Key deliverable </w:t>
            </w:r>
            <w:r w:rsidR="00625D45" w:rsidRPr="007C4F21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1.3</w:t>
            </w:r>
            <w:r w:rsidRPr="007C4F21">
              <w:rPr>
                <w:rFonts w:ascii="Calibri" w:eastAsia="Times New Roman" w:hAnsi="Calibri" w:cs="Times New Roman"/>
                <w:b/>
                <w:bCs/>
                <w:color w:val="808080" w:themeColor="background1" w:themeShade="80"/>
                <w:sz w:val="20"/>
                <w:szCs w:val="20"/>
                <w:lang w:eastAsia="en-US"/>
              </w:rPr>
              <w:t>: Service mapping and referral mechanisms</w:t>
            </w:r>
          </w:p>
          <w:p w14:paraId="2D1291A3" w14:textId="77777777" w:rsidR="004911AF" w:rsidRPr="004911AF" w:rsidRDefault="004911AF" w:rsidP="004911AF">
            <w:pPr>
              <w:pStyle w:val="Paragraphedeliste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11AF">
              <w:rPr>
                <w:rFonts w:cstheme="minorHAnsi"/>
                <w:sz w:val="20"/>
                <w:szCs w:val="20"/>
              </w:rPr>
              <w:t>Update the mapping of service providers on a regular basis</w:t>
            </w:r>
          </w:p>
          <w:p w14:paraId="3C69DC74" w14:textId="77777777" w:rsidR="004911AF" w:rsidRPr="004911AF" w:rsidRDefault="004911AF" w:rsidP="004911AF">
            <w:pPr>
              <w:pStyle w:val="Paragraphedeliste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11AF">
              <w:rPr>
                <w:rFonts w:cstheme="minorHAnsi"/>
                <w:sz w:val="20"/>
                <w:szCs w:val="20"/>
              </w:rPr>
              <w:t>Adopt and disseminate referral minimum standards</w:t>
            </w:r>
          </w:p>
          <w:p w14:paraId="633A6FEB" w14:textId="16FC2694" w:rsidR="00B8250E" w:rsidRPr="004911AF" w:rsidRDefault="004911AF" w:rsidP="004911AF">
            <w:pPr>
              <w:pStyle w:val="Paragraphedeliste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4911AF">
              <w:rPr>
                <w:rFonts w:cstheme="minorHAnsi"/>
                <w:sz w:val="20"/>
                <w:szCs w:val="20"/>
              </w:rPr>
              <w:t>Sensitize humanitarian actors on minimum standards on safe and appropriate referrals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1CC600" w14:textId="23A71CAF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6C43C0" w14:textId="77777777" w:rsidR="00FA39BB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  <w:p w14:paraId="00EE3026" w14:textId="77777777" w:rsidR="00102E7F" w:rsidRDefault="00102E7F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  <w:p w14:paraId="53E46BA1" w14:textId="29187DDE" w:rsidR="00102E7F" w:rsidRPr="00505A30" w:rsidRDefault="00102E7F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01D07B" w14:textId="6FA118D5" w:rsidR="00FA39BB" w:rsidRPr="00505A30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6D1E1083" w14:textId="77777777" w:rsidTr="00B87DB5">
        <w:trPr>
          <w:trHeight w:val="520"/>
        </w:trPr>
        <w:tc>
          <w:tcPr>
            <w:tcW w:w="4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7602A6D0" w14:textId="77777777" w:rsidR="00B8250E" w:rsidRDefault="00B8250E" w:rsidP="00B82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</w:p>
          <w:p w14:paraId="2ADB78BF" w14:textId="1D80ECA1" w:rsidR="00FA39BB" w:rsidRPr="00505A30" w:rsidRDefault="00FA39BB" w:rsidP="00B82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  <w:r w:rsidRPr="00B8250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2- TO INFORM THE HC/HCT’S STRATEGIC DECISION-MAKING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17E3CC" w14:textId="5D042F9A" w:rsidR="000875C8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14:paraId="391E288C" w14:textId="77777777" w:rsidR="00B87DB5" w:rsidRDefault="008762FB" w:rsidP="00B87DB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  <w:r w:rsidR="00B87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based on below</w:t>
            </w:r>
          </w:p>
          <w:p w14:paraId="40B402C4" w14:textId="550654C1" w:rsidR="00FA39BB" w:rsidRPr="00DE35C2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4DAE8B3" w14:textId="31CB9BAE" w:rsidR="00FA39BB" w:rsidRPr="007A0EFB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FFC000"/>
                <w:sz w:val="18"/>
                <w:szCs w:val="18"/>
                <w:lang w:eastAsia="en-US"/>
              </w:rPr>
            </w:pPr>
          </w:p>
        </w:tc>
      </w:tr>
      <w:tr w:rsidR="005A7A11" w:rsidRPr="00924236" w14:paraId="1A2B62FE" w14:textId="77777777" w:rsidTr="00A93482">
        <w:trPr>
          <w:trHeight w:val="780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6513" w14:textId="201B945A" w:rsidR="00FA39BB" w:rsidRPr="00536211" w:rsidRDefault="0053621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A0EFB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 xml:space="preserve">Key deliverable </w:t>
            </w:r>
            <w:r w:rsidR="00625D45" w:rsidRPr="007A0EFB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>2.</w:t>
            </w:r>
            <w:r w:rsidRPr="007A0EFB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>1: information needs</w:t>
            </w:r>
          </w:p>
          <w:p w14:paraId="70018720" w14:textId="77777777" w:rsidR="005932D3" w:rsidRDefault="00B11E62" w:rsidP="005932D3">
            <w:pPr>
              <w:pStyle w:val="Paragraphedeliste"/>
              <w:numPr>
                <w:ilvl w:val="0"/>
                <w:numId w:val="36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932D3">
              <w:rPr>
                <w:rFonts w:cstheme="minorHAnsi"/>
                <w:sz w:val="20"/>
                <w:szCs w:val="20"/>
              </w:rPr>
              <w:t>Conduct information landscape review</w:t>
            </w:r>
          </w:p>
          <w:p w14:paraId="53497C32" w14:textId="77777777" w:rsidR="005932D3" w:rsidRDefault="00B11E62" w:rsidP="005932D3">
            <w:pPr>
              <w:pStyle w:val="Paragraphedeliste"/>
              <w:numPr>
                <w:ilvl w:val="0"/>
                <w:numId w:val="36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932D3">
              <w:rPr>
                <w:rFonts w:cstheme="minorHAnsi"/>
                <w:sz w:val="20"/>
                <w:szCs w:val="20"/>
              </w:rPr>
              <w:t>Set up appropriate mechanisms to collect/gather data on key indicators</w:t>
            </w:r>
          </w:p>
          <w:p w14:paraId="66280600" w14:textId="190B3EC9" w:rsidR="00CA5A5C" w:rsidRPr="002754B5" w:rsidRDefault="00B11E62" w:rsidP="002754B5">
            <w:pPr>
              <w:pStyle w:val="Paragraphedeliste"/>
              <w:numPr>
                <w:ilvl w:val="0"/>
                <w:numId w:val="36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932D3">
              <w:rPr>
                <w:rFonts w:cstheme="minorHAnsi"/>
                <w:sz w:val="20"/>
                <w:szCs w:val="20"/>
              </w:rPr>
              <w:lastRenderedPageBreak/>
              <w:t>Establish information sharing protocols</w:t>
            </w:r>
          </w:p>
          <w:p w14:paraId="356C6A9A" w14:textId="11A1ACFD" w:rsidR="00536211" w:rsidRPr="00505A30" w:rsidRDefault="0053621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8327B07" w14:textId="04A31279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lastRenderedPageBreak/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56E9" w14:textId="63419089" w:rsidR="00FA39BB" w:rsidRPr="00505A30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EEA0" w14:textId="6B202160" w:rsidR="00FA39BB" w:rsidRPr="00505A30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7F76E78F" w14:textId="77777777" w:rsidTr="00A93482">
        <w:trPr>
          <w:trHeight w:val="520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70FE" w14:textId="14F99769" w:rsidR="00536211" w:rsidRPr="002754B5" w:rsidRDefault="00536211" w:rsidP="002754B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</w:pPr>
            <w:r w:rsidRPr="00A25A37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 xml:space="preserve">Key deliverable </w:t>
            </w:r>
            <w:r w:rsidR="00625D45" w:rsidRPr="00A25A37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>2.</w:t>
            </w:r>
            <w:r w:rsidRPr="00A25A37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>2: collective analysis and PAU</w:t>
            </w:r>
          </w:p>
          <w:p w14:paraId="557E0E99" w14:textId="77777777" w:rsidR="00617471" w:rsidRPr="00617471" w:rsidRDefault="00617471" w:rsidP="00617471">
            <w:pPr>
              <w:pStyle w:val="Paragraphedeliste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17471">
              <w:rPr>
                <w:rFonts w:cstheme="minorHAnsi"/>
                <w:sz w:val="20"/>
                <w:szCs w:val="20"/>
              </w:rPr>
              <w:t>Establish collective analysis WG</w:t>
            </w:r>
          </w:p>
          <w:p w14:paraId="6002D3FA" w14:textId="77777777" w:rsidR="00617471" w:rsidRPr="00617471" w:rsidRDefault="00617471" w:rsidP="00617471">
            <w:pPr>
              <w:pStyle w:val="Paragraphedeliste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17471">
              <w:rPr>
                <w:rFonts w:cstheme="minorHAnsi"/>
                <w:sz w:val="20"/>
                <w:szCs w:val="20"/>
              </w:rPr>
              <w:t>Consolidate and analyse quarterly Protection data and information</w:t>
            </w:r>
          </w:p>
          <w:p w14:paraId="7214B3FB" w14:textId="29EF9AAC" w:rsidR="00536211" w:rsidRPr="00617471" w:rsidRDefault="00617471" w:rsidP="00617471">
            <w:pPr>
              <w:pStyle w:val="Paragraphedeliste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17471">
              <w:rPr>
                <w:rFonts w:cstheme="minorHAnsi"/>
                <w:sz w:val="20"/>
                <w:szCs w:val="20"/>
              </w:rPr>
              <w:t>Produce PAU by identifying protections risks and providing recommendations</w:t>
            </w:r>
          </w:p>
          <w:p w14:paraId="540E1D6D" w14:textId="0B1715D8" w:rsidR="00536211" w:rsidRPr="00505A30" w:rsidRDefault="0053621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4D31A2F" w14:textId="7F08522B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BC09" w14:textId="3FAF5D59" w:rsidR="00FA39BB" w:rsidRPr="00505A30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6C27" w14:textId="4AAD3E6F" w:rsidR="00FA39BB" w:rsidRPr="00505A30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3E24F112" w14:textId="77777777" w:rsidTr="00A93482">
        <w:trPr>
          <w:trHeight w:val="78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5D9FF558" w14:textId="573E0699" w:rsidR="00FA39BB" w:rsidRPr="004E6CD0" w:rsidRDefault="0053621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</w:pPr>
            <w:r w:rsidRPr="004E6CD0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 xml:space="preserve">Key deliverable </w:t>
            </w:r>
            <w:r w:rsidR="00625D45" w:rsidRPr="004E6CD0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>2.</w:t>
            </w:r>
            <w:r w:rsidRPr="004E6CD0">
              <w:rPr>
                <w:rFonts w:ascii="Calibri" w:eastAsia="Times New Roman" w:hAnsi="Calibri" w:cs="Times New Roman"/>
                <w:b/>
                <w:bCs/>
                <w:color w:val="FFC000"/>
                <w:sz w:val="20"/>
                <w:szCs w:val="20"/>
                <w:lang w:eastAsia="en-US"/>
              </w:rPr>
              <w:t>3: HNO</w:t>
            </w:r>
          </w:p>
          <w:p w14:paraId="1B61D094" w14:textId="77777777" w:rsidR="00B15539" w:rsidRPr="00B15539" w:rsidRDefault="00B15539" w:rsidP="00B15539">
            <w:pPr>
              <w:pStyle w:val="Paragraphedeliste"/>
              <w:numPr>
                <w:ilvl w:val="0"/>
                <w:numId w:val="16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1553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Identify and collect data for JIAF &amp; sectoral HNO strategic needs indicators</w:t>
            </w:r>
          </w:p>
          <w:p w14:paraId="128B81BB" w14:textId="77777777" w:rsidR="00B15539" w:rsidRPr="00B15539" w:rsidRDefault="00B15539" w:rsidP="00B15539">
            <w:pPr>
              <w:pStyle w:val="Paragraphedeliste"/>
              <w:numPr>
                <w:ilvl w:val="0"/>
                <w:numId w:val="16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1553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Define severity mapping &amp; </w:t>
            </w:r>
            <w:proofErr w:type="spellStart"/>
            <w:r w:rsidRPr="00B1553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PiN</w:t>
            </w:r>
            <w:proofErr w:type="spellEnd"/>
            <w:r w:rsidRPr="00B1553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2DB5B216" w14:textId="77777777" w:rsidR="00B15539" w:rsidRPr="00B15539" w:rsidRDefault="00B15539" w:rsidP="00B15539">
            <w:pPr>
              <w:pStyle w:val="Paragraphedeliste"/>
              <w:numPr>
                <w:ilvl w:val="0"/>
                <w:numId w:val="16"/>
              </w:numPr>
              <w:spacing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B1553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Organize regional and national workshops for collective risks and needs analysis</w:t>
            </w:r>
          </w:p>
          <w:p w14:paraId="2A414AE7" w14:textId="5B2ECE85" w:rsidR="0048159E" w:rsidRPr="00B15539" w:rsidRDefault="00B15539" w:rsidP="00B15539">
            <w:pPr>
              <w:pStyle w:val="Paragraphedeliste"/>
              <w:numPr>
                <w:ilvl w:val="0"/>
                <w:numId w:val="16"/>
              </w:numPr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fr-FR"/>
              </w:rPr>
            </w:pPr>
            <w:r w:rsidRPr="00B1553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Draft HNO narrative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966" w:themeFill="accent4" w:themeFillTint="99"/>
          </w:tcPr>
          <w:p w14:paraId="72A43D86" w14:textId="7D452DE2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25E35929" w14:textId="4C42C57C" w:rsidR="00FA39BB" w:rsidRPr="00505A30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1DE03A2F" w14:textId="73410B27" w:rsidR="00FA39BB" w:rsidRPr="00505A30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5E718A77" w14:textId="77777777" w:rsidTr="00B87DB5">
        <w:trPr>
          <w:trHeight w:val="320"/>
        </w:trPr>
        <w:tc>
          <w:tcPr>
            <w:tcW w:w="4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58B568C" w14:textId="77777777" w:rsidR="00CA5A5C" w:rsidRDefault="00CA5A5C" w:rsidP="00CA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  <w:p w14:paraId="715B87ED" w14:textId="56408DC3" w:rsidR="00FA39BB" w:rsidRPr="00505A30" w:rsidRDefault="00FA39BB" w:rsidP="00CA5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  <w:r w:rsidRPr="00CA5A5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3- TO PLAN AND IMPLEMENT CLUSTER STRATEGIES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B502E5" w14:textId="61FE3774" w:rsidR="000875C8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3F8E3F39" w14:textId="77777777" w:rsidR="00B87DB5" w:rsidRDefault="008762FB" w:rsidP="00B87DB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  <w:r w:rsidR="00B87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based on below</w:t>
            </w:r>
          </w:p>
          <w:p w14:paraId="5F7A7047" w14:textId="4F1C5316" w:rsidR="00FA39BB" w:rsidRPr="00DE35C2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7324442" w14:textId="2155C76A" w:rsidR="00FA39BB" w:rsidRPr="00924236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5A7A11" w:rsidRPr="00924236" w14:paraId="23ABA63C" w14:textId="77777777" w:rsidTr="00A93482">
        <w:trPr>
          <w:trHeight w:val="780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3E39" w14:textId="77777777" w:rsidR="00A73FFF" w:rsidRPr="00BA706C" w:rsidRDefault="00CA5A5C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BA706C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  <w:t>Key deliverable 3.1: Cluster strategy</w:t>
            </w:r>
          </w:p>
          <w:p w14:paraId="2353518F" w14:textId="77777777" w:rsidR="00BA706C" w:rsidRPr="00BA706C" w:rsidRDefault="00BA706C" w:rsidP="00BA706C">
            <w:pPr>
              <w:pStyle w:val="Paragraphedeliste"/>
              <w:numPr>
                <w:ilvl w:val="0"/>
                <w:numId w:val="17"/>
              </w:numPr>
              <w:spacing w:line="240" w:lineRule="auto"/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  <w:r w:rsidRPr="00BA706C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Contribute to the HRP</w:t>
            </w:r>
          </w:p>
          <w:p w14:paraId="4E6CA19B" w14:textId="77777777" w:rsidR="00BA706C" w:rsidRPr="00BA706C" w:rsidRDefault="00BA706C" w:rsidP="00BA706C">
            <w:pPr>
              <w:pStyle w:val="Paragraphedeliste"/>
              <w:numPr>
                <w:ilvl w:val="0"/>
                <w:numId w:val="17"/>
              </w:numPr>
              <w:spacing w:line="240" w:lineRule="auto"/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  <w:r w:rsidRPr="00BA706C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Develop a multi-year Protection Cluster strategy</w:t>
            </w:r>
          </w:p>
          <w:p w14:paraId="49ACE896" w14:textId="5909DE0A" w:rsidR="003D529B" w:rsidRPr="00BA706C" w:rsidRDefault="00BA706C" w:rsidP="00BA706C">
            <w:pPr>
              <w:pStyle w:val="Paragraphedeliste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00BA706C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Contribute to the HCT Protection Strategy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91DF73E" w14:textId="70A23CD2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95BE" w14:textId="4704B0AE" w:rsidR="00A73FFF" w:rsidRPr="00890750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45EE" w14:textId="77777777" w:rsidR="00A73FFF" w:rsidRPr="00890750" w:rsidRDefault="00A73FFF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2AEE79B9" w14:textId="77777777" w:rsidTr="00A93482">
        <w:trPr>
          <w:trHeight w:val="52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11EAD5" w14:textId="45AD1B42" w:rsidR="00486885" w:rsidRPr="00A34DE2" w:rsidRDefault="00CA5A5C" w:rsidP="00A34DE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BA706C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  <w:t>Key deliverable 3.2: HRP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8D08D" w:themeFill="accent6" w:themeFillTint="99"/>
          </w:tcPr>
          <w:p w14:paraId="6BDBA0EA" w14:textId="1B0442C5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6ACB6A" w14:textId="0689101E" w:rsidR="005A16D8" w:rsidRPr="00890750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0A79C7" w14:textId="77777777" w:rsidR="005A16D8" w:rsidRPr="00890750" w:rsidRDefault="005A16D8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7E24917C" w14:textId="77777777" w:rsidTr="00A93482">
        <w:trPr>
          <w:trHeight w:val="52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DBBB17" w14:textId="77777777" w:rsidR="004227FC" w:rsidRPr="007842A1" w:rsidRDefault="00CA5A5C" w:rsidP="00524AFA">
            <w:pPr>
              <w:spacing w:after="0" w:line="240" w:lineRule="auto"/>
              <w:jc w:val="left"/>
              <w:rPr>
                <w:rStyle w:val="question-label"/>
                <w:b/>
                <w:bCs/>
                <w:color w:val="00B050"/>
                <w:sz w:val="20"/>
                <w:szCs w:val="20"/>
              </w:rPr>
            </w:pPr>
            <w:r w:rsidRPr="007842A1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  <w:t xml:space="preserve">Key deliverable 3.4: </w:t>
            </w:r>
            <w:r w:rsidRPr="007842A1">
              <w:rPr>
                <w:rStyle w:val="question-label"/>
                <w:b/>
                <w:bCs/>
                <w:color w:val="00B050"/>
                <w:sz w:val="20"/>
                <w:szCs w:val="20"/>
              </w:rPr>
              <w:t>Centrality of Protection</w:t>
            </w:r>
          </w:p>
          <w:p w14:paraId="4474DB11" w14:textId="77777777" w:rsidR="0028123F" w:rsidRPr="007842A1" w:rsidRDefault="0028123F" w:rsidP="0028123F">
            <w:pPr>
              <w:pStyle w:val="Paragraphedeliste"/>
              <w:numPr>
                <w:ilvl w:val="0"/>
                <w:numId w:val="23"/>
              </w:numPr>
              <w:spacing w:line="240" w:lineRule="auto"/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  <w:r w:rsidRPr="007842A1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 xml:space="preserve">Contribute to the HCT Protection Strategy </w:t>
            </w:r>
          </w:p>
          <w:p w14:paraId="5F848A01" w14:textId="5BC74E36" w:rsidR="0028123F" w:rsidRPr="0028123F" w:rsidRDefault="0028123F" w:rsidP="0028123F">
            <w:pPr>
              <w:pStyle w:val="Paragraphedeliste"/>
              <w:numPr>
                <w:ilvl w:val="0"/>
                <w:numId w:val="23"/>
              </w:numPr>
              <w:spacing w:line="240" w:lineRule="auto"/>
              <w:rPr>
                <w:rStyle w:val="question-label"/>
                <w:rFonts w:cstheme="minorHAnsi"/>
                <w:color w:val="000000" w:themeColor="text1"/>
                <w:sz w:val="20"/>
                <w:szCs w:val="20"/>
              </w:rPr>
            </w:pPr>
            <w:r w:rsidRPr="007842A1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Ensure the Centrality of Protection in the HRP and other strategic planning processes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8D08D" w:themeFill="accent6" w:themeFillTint="99"/>
          </w:tcPr>
          <w:p w14:paraId="36095D82" w14:textId="0D824A6C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AF2BF1" w14:textId="1D97AA6E" w:rsidR="004227FC" w:rsidRPr="00890750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35A5C0" w14:textId="77777777" w:rsidR="004227FC" w:rsidRPr="00890750" w:rsidRDefault="004227FC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56859867" w14:textId="77777777" w:rsidTr="00A93482">
        <w:trPr>
          <w:trHeight w:val="52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24B7F1" w14:textId="5E88B334" w:rsidR="00890750" w:rsidRPr="00542873" w:rsidRDefault="00CA5A5C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542873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  <w:t>Key deliverable 3.</w:t>
            </w:r>
            <w:r w:rsidR="00967FB2" w:rsidRPr="00542873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  <w:t>5</w:t>
            </w:r>
            <w:r w:rsidRPr="00542873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en-US"/>
              </w:rPr>
              <w:t>: Nexus</w:t>
            </w:r>
          </w:p>
          <w:p w14:paraId="1F6BC3B9" w14:textId="77777777" w:rsidR="0028123F" w:rsidRDefault="0028123F" w:rsidP="0028123F">
            <w:pPr>
              <w:pStyle w:val="Paragraphedeliste"/>
              <w:numPr>
                <w:ilvl w:val="0"/>
                <w:numId w:val="24"/>
              </w:numPr>
              <w:spacing w:line="240" w:lineRule="auto"/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  <w:r w:rsidRPr="007842A1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Engage with human rights, development, and peace/security actors (nexus)</w:t>
            </w:r>
          </w:p>
          <w:p w14:paraId="54ED1902" w14:textId="25EA0FC5" w:rsidR="0028123F" w:rsidRPr="0028123F" w:rsidRDefault="0028123F" w:rsidP="0028123F">
            <w:pPr>
              <w:pStyle w:val="Paragraphedeliste"/>
              <w:numPr>
                <w:ilvl w:val="0"/>
                <w:numId w:val="24"/>
              </w:numPr>
              <w:spacing w:line="240" w:lineRule="auto"/>
              <w:rPr>
                <w:rStyle w:val="question-label"/>
                <w:rFonts w:cstheme="minorHAnsi"/>
                <w:color w:val="000000" w:themeColor="text1"/>
                <w:sz w:val="20"/>
                <w:szCs w:val="20"/>
              </w:rPr>
            </w:pPr>
            <w:r w:rsidRPr="0028123F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Engage in the PoC and/or durable solution strategies (nexus)</w:t>
            </w:r>
          </w:p>
          <w:p w14:paraId="7B62BC2C" w14:textId="33FA2B94" w:rsidR="00967FB2" w:rsidRPr="00B73A26" w:rsidRDefault="00967FB2" w:rsidP="00542873">
            <w:pPr>
              <w:spacing w:after="0" w:line="240" w:lineRule="auto"/>
              <w:jc w:val="left"/>
              <w:rPr>
                <w:rStyle w:val="question-labe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8D08D" w:themeFill="accent6" w:themeFillTint="99"/>
          </w:tcPr>
          <w:p w14:paraId="40E78DE6" w14:textId="5A6DD651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D9D0EF" w14:textId="420F2FDB" w:rsidR="00890750" w:rsidRPr="00890750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31187F" w14:textId="77777777" w:rsidR="00890750" w:rsidRPr="00890750" w:rsidRDefault="00890750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14:paraId="60985B80" w14:textId="77777777" w:rsidTr="00A93482">
        <w:trPr>
          <w:trHeight w:val="52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64E50851" w14:textId="34DF2D3B" w:rsidR="0028123F" w:rsidRDefault="00967FB2" w:rsidP="0028123F">
            <w:pPr>
              <w:spacing w:line="240" w:lineRule="auto"/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  <w:r w:rsidRPr="0028123F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val="en"/>
              </w:rPr>
              <w:t xml:space="preserve">Key deliverable 3.6: </w:t>
            </w:r>
            <w:r w:rsidR="00CA5A5C" w:rsidRPr="0028123F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val="en"/>
              </w:rPr>
              <w:t>Funding mechanisms</w:t>
            </w:r>
          </w:p>
          <w:p w14:paraId="541D5178" w14:textId="676F7C4B" w:rsidR="0028123F" w:rsidRPr="0028123F" w:rsidRDefault="0028123F" w:rsidP="0028123F">
            <w:pPr>
              <w:pStyle w:val="Paragraphedeliste"/>
              <w:numPr>
                <w:ilvl w:val="0"/>
                <w:numId w:val="22"/>
              </w:numPr>
              <w:spacing w:line="240" w:lineRule="auto"/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Engage donors</w:t>
            </w:r>
          </w:p>
          <w:p w14:paraId="0DD5F030" w14:textId="1C787E53" w:rsidR="0028123F" w:rsidRPr="0028123F" w:rsidRDefault="0028123F" w:rsidP="0028123F">
            <w:pPr>
              <w:pStyle w:val="Paragraphedeliste"/>
              <w:numPr>
                <w:ilvl w:val="0"/>
                <w:numId w:val="21"/>
              </w:numPr>
              <w:spacing w:line="240" w:lineRule="auto"/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  <w:r w:rsidRPr="0028123F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Contribute to CBPF allocations</w:t>
            </w:r>
          </w:p>
          <w:p w14:paraId="39F63098" w14:textId="35BDF60E" w:rsidR="0028123F" w:rsidRPr="0028123F" w:rsidRDefault="0028123F" w:rsidP="0028123F">
            <w:pPr>
              <w:pStyle w:val="Paragraphedeliste"/>
              <w:numPr>
                <w:ilvl w:val="0"/>
                <w:numId w:val="21"/>
              </w:numPr>
              <w:spacing w:line="240" w:lineRule="auto"/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</w:pPr>
            <w:r w:rsidRPr="0028123F">
              <w:rPr>
                <w:rStyle w:val="normaltextrun"/>
                <w:rFonts w:cstheme="minorHAnsi"/>
                <w:color w:val="000000" w:themeColor="text1"/>
                <w:sz w:val="20"/>
                <w:szCs w:val="20"/>
              </w:rPr>
              <w:t>Contribute to the CERF</w:t>
            </w:r>
          </w:p>
          <w:p w14:paraId="59C5F254" w14:textId="34B30BF7" w:rsidR="00B5622E" w:rsidRPr="00B5622E" w:rsidRDefault="00B5622E" w:rsidP="00524AFA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8D08D" w:themeFill="accent6" w:themeFillTint="99"/>
          </w:tcPr>
          <w:p w14:paraId="55BDFE6E" w14:textId="42C3CD66" w:rsidR="000875C8" w:rsidRPr="00047206" w:rsidRDefault="00B36671" w:rsidP="00524AF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795DF722" w14:textId="25D11619" w:rsidR="00FA39BB" w:rsidRPr="00DE35C2" w:rsidRDefault="00DE35C2" w:rsidP="00DE35C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5710C5FF" w14:textId="60ED5351" w:rsidR="00FA39BB" w:rsidRPr="000307F3" w:rsidRDefault="00FA39BB" w:rsidP="00524AFA">
            <w:pPr>
              <w:spacing w:line="240" w:lineRule="auto"/>
              <w:jc w:val="left"/>
              <w:rPr>
                <w:rFonts w:ascii="Calibri" w:hAnsi="Calibri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A7A11" w:rsidRPr="00924236" w14:paraId="1995EFE1" w14:textId="77777777" w:rsidTr="00B87DB5">
        <w:trPr>
          <w:trHeight w:val="320"/>
        </w:trPr>
        <w:tc>
          <w:tcPr>
            <w:tcW w:w="4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9967942" w14:textId="77777777" w:rsidR="003D529B" w:rsidRDefault="003D529B" w:rsidP="003D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  <w:p w14:paraId="2024F25C" w14:textId="37E865CF" w:rsidR="00FA39BB" w:rsidRPr="00EE4A08" w:rsidRDefault="00FA39BB" w:rsidP="003D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  <w:r w:rsidRPr="003D529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4- TO MONITOR AND EVALUATE RESPONSE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75AFF7" w14:textId="6CAB9213" w:rsidR="000875C8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10829347" w14:textId="77777777" w:rsidR="00B87DB5" w:rsidRDefault="008762FB" w:rsidP="00B87DB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  <w:r w:rsidR="00B87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based on below</w:t>
            </w:r>
          </w:p>
          <w:p w14:paraId="4472786E" w14:textId="7C58D7AB" w:rsidR="00FA39BB" w:rsidRPr="00924236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82F8F6" w14:textId="2C8C6E7F" w:rsidR="00FA39BB" w:rsidRPr="00924236" w:rsidRDefault="00FA39B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5A7A11" w:rsidRPr="00924236" w14:paraId="181D6ED7" w14:textId="77777777" w:rsidTr="00A93482">
        <w:trPr>
          <w:trHeight w:val="608"/>
        </w:trPr>
        <w:tc>
          <w:tcPr>
            <w:tcW w:w="433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6730C62C" w14:textId="77777777" w:rsidR="000B6E0A" w:rsidRPr="00486885" w:rsidRDefault="003D529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486885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US"/>
              </w:rPr>
              <w:t>Key deliverable 4.1: Response monitoring and service quality monitoring</w:t>
            </w:r>
          </w:p>
          <w:p w14:paraId="00D13969" w14:textId="77777777" w:rsidR="00DB56C4" w:rsidRPr="00DB56C4" w:rsidRDefault="00DB56C4" w:rsidP="00DB56C4">
            <w:pPr>
              <w:pStyle w:val="Paragraphedeliste"/>
              <w:numPr>
                <w:ilvl w:val="0"/>
                <w:numId w:val="25"/>
              </w:numPr>
              <w:spacing w:line="240" w:lineRule="auto"/>
              <w:jc w:val="both"/>
              <w:rPr>
                <w:rStyle w:val="eop"/>
                <w:rFonts w:cstheme="minorHAnsi"/>
                <w:sz w:val="20"/>
                <w:szCs w:val="20"/>
              </w:rPr>
            </w:pPr>
            <w:r w:rsidRPr="00DB56C4">
              <w:rPr>
                <w:rStyle w:val="eop"/>
                <w:rFonts w:cstheme="minorHAnsi"/>
                <w:sz w:val="20"/>
                <w:szCs w:val="20"/>
              </w:rPr>
              <w:t>Monitor response progress monthly/quarterly (5W)</w:t>
            </w:r>
          </w:p>
          <w:p w14:paraId="75942C2F" w14:textId="77777777" w:rsidR="00DB56C4" w:rsidRPr="00DB56C4" w:rsidRDefault="00DB56C4" w:rsidP="00DB56C4">
            <w:pPr>
              <w:pStyle w:val="Paragraphedeliste"/>
              <w:numPr>
                <w:ilvl w:val="0"/>
                <w:numId w:val="25"/>
              </w:numPr>
              <w:spacing w:line="240" w:lineRule="auto"/>
              <w:jc w:val="both"/>
              <w:rPr>
                <w:rStyle w:val="eop"/>
                <w:rFonts w:cstheme="minorHAnsi"/>
                <w:sz w:val="20"/>
                <w:szCs w:val="20"/>
              </w:rPr>
            </w:pPr>
            <w:r w:rsidRPr="00DB56C4">
              <w:rPr>
                <w:rStyle w:val="eop"/>
                <w:rFonts w:cstheme="minorHAnsi"/>
                <w:sz w:val="20"/>
                <w:szCs w:val="20"/>
              </w:rPr>
              <w:t>Monitor funding monthly/quarterly</w:t>
            </w:r>
          </w:p>
          <w:p w14:paraId="7FC742C6" w14:textId="73C19A73" w:rsidR="003D529B" w:rsidRPr="00DB56C4" w:rsidRDefault="00DB56C4" w:rsidP="00DB56C4">
            <w:pPr>
              <w:pStyle w:val="Paragraphedeliste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ajorHAnsi" w:hAnsiTheme="majorHAnsi" w:cstheme="majorBidi"/>
              </w:rPr>
            </w:pPr>
            <w:r w:rsidRPr="00DB56C4">
              <w:rPr>
                <w:rStyle w:val="eop"/>
                <w:rFonts w:cstheme="minorHAnsi"/>
                <w:sz w:val="20"/>
                <w:szCs w:val="20"/>
              </w:rPr>
              <w:t>Monitor program and service quality (field visits, peer-2-peer visits, etc)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7A79F"/>
          </w:tcPr>
          <w:p w14:paraId="4E69256B" w14:textId="0D0FE2CF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3FFD672A" w14:textId="77777777" w:rsidR="00DE35C2" w:rsidRDefault="00DE35C2" w:rsidP="00DE35C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  <w:p w14:paraId="1A59A802" w14:textId="125AC9D3" w:rsidR="000B6E0A" w:rsidRPr="00551FBA" w:rsidRDefault="000B6E0A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7C8F14C9" w14:textId="77777777" w:rsidR="000B6E0A" w:rsidRPr="00551FBA" w:rsidRDefault="000B6E0A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A7A11" w:rsidRPr="00924236" w14:paraId="6AC57E85" w14:textId="77777777" w:rsidTr="00A93482">
        <w:trPr>
          <w:trHeight w:val="419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C763" w14:textId="77777777" w:rsidR="003D529B" w:rsidRPr="0091570A" w:rsidRDefault="003D529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1570A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US"/>
              </w:rPr>
              <w:t xml:space="preserve">Key deliverable 4.2: Training and capacity-building </w:t>
            </w:r>
          </w:p>
          <w:p w14:paraId="7CB2B7D5" w14:textId="77777777" w:rsidR="00FC4CE0" w:rsidRPr="00FC4CE0" w:rsidRDefault="00FC4CE0" w:rsidP="00FC4CE0">
            <w:pPr>
              <w:pStyle w:val="Paragraphedeliste"/>
              <w:numPr>
                <w:ilvl w:val="0"/>
                <w:numId w:val="26"/>
              </w:numPr>
              <w:spacing w:line="240" w:lineRule="auto"/>
              <w:jc w:val="both"/>
              <w:rPr>
                <w:rStyle w:val="eop"/>
                <w:rFonts w:cstheme="minorHAnsi"/>
                <w:sz w:val="20"/>
                <w:szCs w:val="20"/>
              </w:rPr>
            </w:pPr>
            <w:r w:rsidRPr="00FC4CE0">
              <w:rPr>
                <w:rStyle w:val="eop"/>
                <w:rFonts w:cstheme="minorHAnsi"/>
                <w:sz w:val="20"/>
                <w:szCs w:val="20"/>
              </w:rPr>
              <w:t>Identify priorities for training and capacity building for partners on sector standards</w:t>
            </w:r>
          </w:p>
          <w:p w14:paraId="6F435485" w14:textId="77777777" w:rsidR="00FC4CE0" w:rsidRPr="00FC4CE0" w:rsidRDefault="00FC4CE0" w:rsidP="00FC4CE0">
            <w:pPr>
              <w:pStyle w:val="Paragraphedeliste"/>
              <w:numPr>
                <w:ilvl w:val="0"/>
                <w:numId w:val="26"/>
              </w:numPr>
              <w:spacing w:line="240" w:lineRule="auto"/>
              <w:jc w:val="both"/>
              <w:rPr>
                <w:rStyle w:val="eop"/>
                <w:rFonts w:cstheme="minorHAnsi"/>
                <w:sz w:val="20"/>
                <w:szCs w:val="20"/>
              </w:rPr>
            </w:pPr>
            <w:r w:rsidRPr="00FC4CE0">
              <w:rPr>
                <w:rStyle w:val="eop"/>
                <w:rFonts w:cstheme="minorHAnsi"/>
                <w:sz w:val="20"/>
                <w:szCs w:val="20"/>
              </w:rPr>
              <w:t>Sensitize partners on CoC, PSEA, Child Safeguarding, and AAP</w:t>
            </w:r>
          </w:p>
          <w:p w14:paraId="050E731F" w14:textId="77777777" w:rsidR="00FC4CE0" w:rsidRPr="00FC4CE0" w:rsidRDefault="00FC4CE0" w:rsidP="00FC4CE0">
            <w:pPr>
              <w:pStyle w:val="Paragraphedeliste"/>
              <w:numPr>
                <w:ilvl w:val="0"/>
                <w:numId w:val="26"/>
              </w:numPr>
              <w:spacing w:line="240" w:lineRule="auto"/>
              <w:jc w:val="both"/>
              <w:rPr>
                <w:rStyle w:val="eop"/>
                <w:rFonts w:cstheme="minorHAnsi"/>
                <w:sz w:val="20"/>
                <w:szCs w:val="20"/>
              </w:rPr>
            </w:pPr>
            <w:r w:rsidRPr="00FC4CE0">
              <w:rPr>
                <w:rStyle w:val="eop"/>
                <w:rFonts w:cstheme="minorHAnsi"/>
                <w:sz w:val="20"/>
                <w:szCs w:val="20"/>
              </w:rPr>
              <w:t>Train partners on safe and appropriate referrals and Psychological First Aid (PFA)</w:t>
            </w:r>
          </w:p>
          <w:p w14:paraId="3CC8E96C" w14:textId="3EAF2771" w:rsidR="0091570A" w:rsidRPr="00FC4CE0" w:rsidRDefault="00FC4CE0" w:rsidP="00FC4CE0">
            <w:pPr>
              <w:pStyle w:val="Paragraphedeliste"/>
              <w:numPr>
                <w:ilvl w:val="0"/>
                <w:numId w:val="26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C4CE0">
              <w:rPr>
                <w:rStyle w:val="eop"/>
                <w:rFonts w:cstheme="minorHAnsi"/>
                <w:sz w:val="20"/>
                <w:szCs w:val="20"/>
              </w:rPr>
              <w:t>Train protection cluster and other cluster partners on protection mainstreaming/integration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79F"/>
          </w:tcPr>
          <w:p w14:paraId="1780E279" w14:textId="357CD513" w:rsidR="000875C8" w:rsidRPr="00047206" w:rsidRDefault="00B36671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9DD1" w14:textId="003B2F0F" w:rsidR="003D529B" w:rsidRPr="00551FBA" w:rsidRDefault="00DE35C2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1CA4" w14:textId="77777777" w:rsidR="003D529B" w:rsidRPr="00551FBA" w:rsidRDefault="003D529B" w:rsidP="00524AF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20" w:rsidRPr="00924236" w14:paraId="57EE7DB4" w14:textId="77777777" w:rsidTr="00793B0D">
        <w:trPr>
          <w:trHeight w:val="520"/>
        </w:trPr>
        <w:tc>
          <w:tcPr>
            <w:tcW w:w="4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  <w:hideMark/>
          </w:tcPr>
          <w:p w14:paraId="57503E74" w14:textId="77777777" w:rsidR="00F04B20" w:rsidRPr="00B71C48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  <w:r w:rsidRPr="00E35B98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5- TO BUILD NATIONAL CAPACITY IN PREPAREDNESS AND CONTINGENCY PLANNING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14:paraId="251ADC5C" w14:textId="553FEC35" w:rsidR="00F04B20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  <w:noWrap/>
            <w:hideMark/>
          </w:tcPr>
          <w:p w14:paraId="5A4736E2" w14:textId="77777777" w:rsidR="00B87DB5" w:rsidRDefault="00F04B20" w:rsidP="00B87DB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  <w:r w:rsidR="00B87D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based on below</w:t>
            </w:r>
          </w:p>
          <w:p w14:paraId="3C78CA5F" w14:textId="79115EEE" w:rsidR="00F04B20" w:rsidRPr="00924236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66"/>
            <w:hideMark/>
          </w:tcPr>
          <w:p w14:paraId="00F87D60" w14:textId="7248F366" w:rsidR="00F04B20" w:rsidRPr="00924236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F04B20" w:rsidRPr="00924236" w14:paraId="3DCA4454" w14:textId="77777777" w:rsidTr="00A93482">
        <w:trPr>
          <w:trHeight w:val="1040"/>
        </w:trPr>
        <w:tc>
          <w:tcPr>
            <w:tcW w:w="433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16922784" w14:textId="453C00BA" w:rsidR="00F04B20" w:rsidRPr="00615698" w:rsidRDefault="00F04B20" w:rsidP="00F04B2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CC0066"/>
                <w:sz w:val="20"/>
                <w:szCs w:val="20"/>
                <w:lang w:eastAsia="en-US"/>
              </w:rPr>
            </w:pPr>
            <w:r w:rsidRPr="00615698">
              <w:rPr>
                <w:rFonts w:eastAsia="Times New Roman" w:cstheme="minorHAnsi"/>
                <w:b/>
                <w:bCs/>
                <w:color w:val="CC0066"/>
                <w:sz w:val="20"/>
                <w:szCs w:val="20"/>
                <w:lang w:eastAsia="en-US"/>
              </w:rPr>
              <w:t>Key deliverable 5.1: Preparedness and contingency planning</w:t>
            </w:r>
          </w:p>
          <w:p w14:paraId="5800FEDF" w14:textId="77777777" w:rsidR="00F04B20" w:rsidRPr="00615698" w:rsidRDefault="00F04B20" w:rsidP="00F04B20">
            <w:pPr>
              <w:pStyle w:val="Paragraphedeliste"/>
              <w:numPr>
                <w:ilvl w:val="0"/>
                <w:numId w:val="28"/>
              </w:numPr>
              <w:spacing w:line="240" w:lineRule="auto"/>
              <w:jc w:val="both"/>
              <w:rPr>
                <w:rStyle w:val="eop"/>
                <w:rFonts w:cstheme="minorHAnsi"/>
                <w:sz w:val="20"/>
                <w:szCs w:val="20"/>
              </w:rPr>
            </w:pPr>
            <w:r w:rsidRPr="00615698">
              <w:rPr>
                <w:rStyle w:val="eop"/>
                <w:rFonts w:cstheme="minorHAnsi"/>
                <w:sz w:val="20"/>
                <w:szCs w:val="20"/>
              </w:rPr>
              <w:t>Integrate prevention and preparedness in the HRP</w:t>
            </w:r>
          </w:p>
          <w:p w14:paraId="393E9E8F" w14:textId="77777777" w:rsidR="00F04B20" w:rsidRPr="00615698" w:rsidRDefault="00F04B20" w:rsidP="00F04B20">
            <w:pPr>
              <w:pStyle w:val="Paragraphedeliste"/>
              <w:numPr>
                <w:ilvl w:val="0"/>
                <w:numId w:val="28"/>
              </w:numPr>
              <w:spacing w:line="240" w:lineRule="auto"/>
              <w:jc w:val="both"/>
              <w:rPr>
                <w:rStyle w:val="eop"/>
                <w:rFonts w:cstheme="minorHAnsi"/>
                <w:sz w:val="20"/>
                <w:szCs w:val="20"/>
              </w:rPr>
            </w:pPr>
            <w:r w:rsidRPr="00615698">
              <w:rPr>
                <w:rStyle w:val="eop"/>
                <w:rFonts w:cstheme="minorHAnsi"/>
                <w:sz w:val="20"/>
                <w:szCs w:val="20"/>
              </w:rPr>
              <w:t>Develop specific preparedness/contingency plans (armed violence, disaster, health emergency)</w:t>
            </w:r>
          </w:p>
          <w:p w14:paraId="32559CDB" w14:textId="77777777" w:rsidR="00F04B20" w:rsidRPr="00615698" w:rsidRDefault="00F04B20" w:rsidP="00F04B20">
            <w:pPr>
              <w:pStyle w:val="Paragraphedeliste"/>
              <w:numPr>
                <w:ilvl w:val="0"/>
                <w:numId w:val="28"/>
              </w:numPr>
              <w:spacing w:line="240" w:lineRule="auto"/>
              <w:jc w:val="both"/>
              <w:rPr>
                <w:rStyle w:val="eop"/>
                <w:rFonts w:cstheme="minorHAnsi"/>
                <w:sz w:val="20"/>
                <w:szCs w:val="20"/>
              </w:rPr>
            </w:pPr>
            <w:r w:rsidRPr="00615698">
              <w:rPr>
                <w:rStyle w:val="eop"/>
                <w:rFonts w:cstheme="minorHAnsi"/>
                <w:sz w:val="20"/>
                <w:szCs w:val="20"/>
              </w:rPr>
              <w:t>Building local capacity and preparedness</w:t>
            </w:r>
          </w:p>
          <w:p w14:paraId="697BD4D7" w14:textId="4309D356" w:rsidR="00F04B20" w:rsidRPr="00615698" w:rsidRDefault="00F04B20" w:rsidP="00F04B20">
            <w:pPr>
              <w:pStyle w:val="Paragraphedeliste"/>
              <w:numPr>
                <w:ilvl w:val="0"/>
                <w:numId w:val="28"/>
              </w:num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15698">
              <w:rPr>
                <w:rStyle w:val="eop"/>
                <w:rFonts w:cstheme="minorHAnsi"/>
                <w:sz w:val="20"/>
                <w:szCs w:val="20"/>
              </w:rPr>
              <w:t>Ensuring the centrality of protection in preparedness and contingency planning</w:t>
            </w:r>
          </w:p>
          <w:p w14:paraId="73593436" w14:textId="61AED3B6" w:rsidR="00F04B20" w:rsidRPr="00615698" w:rsidRDefault="00F04B20" w:rsidP="00F04B20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99CC"/>
          </w:tcPr>
          <w:p w14:paraId="1B444A09" w14:textId="10558779" w:rsidR="00F04B20" w:rsidRPr="00047206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4034EE68" w14:textId="0751DF7F" w:rsidR="00F04B20" w:rsidRPr="004341F1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49AAF01C" w14:textId="73AE85D7" w:rsidR="00F04B20" w:rsidRPr="004341F1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20" w:rsidRPr="00924236" w14:paraId="1A31E41C" w14:textId="77777777" w:rsidTr="00A93482">
        <w:trPr>
          <w:trHeight w:val="52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531E8008" w14:textId="006F7132" w:rsidR="00F04B20" w:rsidRPr="009F60D4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CC0066"/>
                <w:sz w:val="20"/>
                <w:szCs w:val="20"/>
                <w:lang w:eastAsia="en-US"/>
              </w:rPr>
            </w:pPr>
            <w:r w:rsidRPr="009F60D4">
              <w:rPr>
                <w:rFonts w:ascii="Calibri" w:eastAsia="Times New Roman" w:hAnsi="Calibri" w:cs="Times New Roman"/>
                <w:b/>
                <w:bCs/>
                <w:color w:val="CC0066"/>
                <w:sz w:val="20"/>
                <w:szCs w:val="20"/>
                <w:lang w:eastAsia="en-US"/>
              </w:rPr>
              <w:t xml:space="preserve">Key deliverable 5.2: Localisation </w:t>
            </w:r>
          </w:p>
          <w:p w14:paraId="1AD51443" w14:textId="77777777" w:rsidR="00F04B20" w:rsidRPr="00907BB5" w:rsidRDefault="00F04B20" w:rsidP="00F04B20">
            <w:pPr>
              <w:pStyle w:val="Paragraphedeliste"/>
              <w:numPr>
                <w:ilvl w:val="0"/>
                <w:numId w:val="29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07BB5">
              <w:rPr>
                <w:rFonts w:cstheme="minorHAnsi"/>
                <w:sz w:val="20"/>
                <w:szCs w:val="20"/>
              </w:rPr>
              <w:t>Build on existing national/local coordination structures and strategies whenever possible and appropriate</w:t>
            </w:r>
          </w:p>
          <w:p w14:paraId="7B7711D9" w14:textId="77777777" w:rsidR="00F04B20" w:rsidRPr="00907BB5" w:rsidRDefault="00F04B20" w:rsidP="00F04B20">
            <w:pPr>
              <w:pStyle w:val="Paragraphedeliste"/>
              <w:numPr>
                <w:ilvl w:val="0"/>
                <w:numId w:val="29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07BB5">
              <w:rPr>
                <w:rFonts w:cstheme="minorHAnsi"/>
                <w:sz w:val="20"/>
                <w:szCs w:val="20"/>
              </w:rPr>
              <w:t>Ensure Cluster SAG and strategic review panels (HRP, Pooled Funds) include NNGOs</w:t>
            </w:r>
          </w:p>
          <w:p w14:paraId="21F4A4ED" w14:textId="77777777" w:rsidR="00F04B20" w:rsidRPr="00907BB5" w:rsidRDefault="00F04B20" w:rsidP="00F04B20">
            <w:pPr>
              <w:pStyle w:val="Paragraphedeliste"/>
              <w:numPr>
                <w:ilvl w:val="0"/>
                <w:numId w:val="29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07BB5">
              <w:rPr>
                <w:rFonts w:cstheme="minorHAnsi"/>
                <w:sz w:val="20"/>
                <w:szCs w:val="20"/>
              </w:rPr>
              <w:t xml:space="preserve">Promote local authorities and NNGO leadership or co-coordination of the cluster and </w:t>
            </w:r>
            <w:proofErr w:type="spellStart"/>
            <w:r w:rsidRPr="00907BB5">
              <w:rPr>
                <w:rFonts w:cstheme="minorHAnsi"/>
                <w:sz w:val="20"/>
                <w:szCs w:val="20"/>
              </w:rPr>
              <w:t>AoRs</w:t>
            </w:r>
            <w:proofErr w:type="spellEnd"/>
            <w:r w:rsidRPr="00907BB5">
              <w:rPr>
                <w:rFonts w:cstheme="minorHAnsi"/>
                <w:sz w:val="20"/>
                <w:szCs w:val="20"/>
              </w:rPr>
              <w:t xml:space="preserve"> at national or subnational level when and where appropriate</w:t>
            </w:r>
          </w:p>
          <w:p w14:paraId="4167CB93" w14:textId="77777777" w:rsidR="00F04B20" w:rsidRPr="00907BB5" w:rsidRDefault="00F04B20" w:rsidP="00F04B20">
            <w:pPr>
              <w:pStyle w:val="Paragraphedeliste"/>
              <w:numPr>
                <w:ilvl w:val="0"/>
                <w:numId w:val="29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07BB5">
              <w:rPr>
                <w:rFonts w:cstheme="minorHAnsi"/>
                <w:sz w:val="20"/>
                <w:szCs w:val="20"/>
              </w:rPr>
              <w:t xml:space="preserve">25% of Protection &amp; </w:t>
            </w:r>
            <w:proofErr w:type="spellStart"/>
            <w:r w:rsidRPr="00907BB5">
              <w:rPr>
                <w:rFonts w:cstheme="minorHAnsi"/>
                <w:sz w:val="20"/>
                <w:szCs w:val="20"/>
              </w:rPr>
              <w:t>AoR</w:t>
            </w:r>
            <w:proofErr w:type="spellEnd"/>
            <w:r w:rsidRPr="00907BB5">
              <w:rPr>
                <w:rFonts w:cstheme="minorHAnsi"/>
                <w:sz w:val="20"/>
                <w:szCs w:val="20"/>
              </w:rPr>
              <w:t xml:space="preserve"> funding dedicated to NNGOs through direct </w:t>
            </w:r>
            <w:r w:rsidRPr="00907BB5">
              <w:rPr>
                <w:rFonts w:cstheme="minorHAnsi"/>
                <w:sz w:val="20"/>
                <w:szCs w:val="20"/>
              </w:rPr>
              <w:lastRenderedPageBreak/>
              <w:t>funding, with Pooled Funds prioritized for NNGOs whenever possible</w:t>
            </w:r>
          </w:p>
          <w:p w14:paraId="45F99813" w14:textId="77777777" w:rsidR="00F04B20" w:rsidRPr="00907BB5" w:rsidRDefault="00F04B20" w:rsidP="00F04B20">
            <w:pPr>
              <w:pStyle w:val="Paragraphedeliste"/>
              <w:numPr>
                <w:ilvl w:val="0"/>
                <w:numId w:val="29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07BB5">
              <w:rPr>
                <w:rFonts w:cstheme="minorHAnsi"/>
                <w:sz w:val="20"/>
                <w:szCs w:val="20"/>
              </w:rPr>
              <w:t>Promote partnerships between international and local actors, including trough HRP and Pooled Fund projects, and in engagement with donors</w:t>
            </w:r>
          </w:p>
          <w:p w14:paraId="437859C7" w14:textId="4EFC3F04" w:rsidR="00F04B20" w:rsidRPr="00907BB5" w:rsidRDefault="00F04B20" w:rsidP="00F04B20">
            <w:pPr>
              <w:pStyle w:val="Paragraphedeliste"/>
              <w:numPr>
                <w:ilvl w:val="0"/>
                <w:numId w:val="29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07BB5">
              <w:rPr>
                <w:rFonts w:cstheme="minorHAnsi"/>
                <w:sz w:val="20"/>
                <w:szCs w:val="20"/>
              </w:rPr>
              <w:t>Promote community-led programming</w:t>
            </w:r>
          </w:p>
          <w:p w14:paraId="13AC2269" w14:textId="0D96ECC3" w:rsidR="00F04B20" w:rsidRPr="00C03FDF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99CC"/>
          </w:tcPr>
          <w:p w14:paraId="17433262" w14:textId="3C3AD4BF" w:rsidR="00F04B20" w:rsidRPr="00047206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lastRenderedPageBreak/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4DB0CC18" w14:textId="312EFBDB" w:rsidR="00F04B20" w:rsidRPr="00C03FDF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1292862B" w14:textId="095177A1" w:rsidR="00F04B20" w:rsidRPr="00C03FDF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20" w:rsidRPr="00924236" w14:paraId="4268DDA5" w14:textId="77777777" w:rsidTr="00A93482">
        <w:trPr>
          <w:trHeight w:val="52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0E7BDB1A" w14:textId="113FAA88" w:rsidR="00F04B20" w:rsidRPr="00A34DE2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CC0066"/>
                <w:sz w:val="20"/>
                <w:szCs w:val="20"/>
                <w:lang w:eastAsia="en-US"/>
              </w:rPr>
            </w:pPr>
            <w:r w:rsidRPr="009F60D4">
              <w:rPr>
                <w:rFonts w:ascii="Calibri" w:eastAsia="Times New Roman" w:hAnsi="Calibri" w:cs="Times New Roman"/>
                <w:b/>
                <w:bCs/>
                <w:color w:val="CC0066"/>
                <w:sz w:val="20"/>
                <w:szCs w:val="20"/>
                <w:lang w:eastAsia="en-US"/>
              </w:rPr>
              <w:t xml:space="preserve">Key deliverable 5.3: Transition 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99CC"/>
          </w:tcPr>
          <w:p w14:paraId="079A3A3B" w14:textId="3800682C" w:rsidR="00F04B20" w:rsidRPr="00047206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40913290" w14:textId="5028BB56" w:rsidR="00F04B20" w:rsidRPr="00C03FDF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1D4D880B" w14:textId="77777777" w:rsidR="00F04B20" w:rsidRPr="00C03FDF" w:rsidRDefault="00F04B20" w:rsidP="00F04B20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62EDE" w:rsidRPr="00924236" w14:paraId="372FADF2" w14:textId="77777777" w:rsidTr="00793B0D">
        <w:trPr>
          <w:trHeight w:val="320"/>
        </w:trPr>
        <w:tc>
          <w:tcPr>
            <w:tcW w:w="433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B9BD5" w:themeFill="accent1"/>
            <w:hideMark/>
          </w:tcPr>
          <w:p w14:paraId="69870CF0" w14:textId="77777777" w:rsidR="00B62EDE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  <w:p w14:paraId="0708BA67" w14:textId="205013BE" w:rsidR="00B62EDE" w:rsidRPr="00F50319" w:rsidRDefault="00B62EDE" w:rsidP="00B62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  <w:r w:rsidRPr="001B2F3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6- TO SUPPORT ROBUST ADVOCACY</w:t>
            </w: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5B9BD5" w:themeFill="accent1"/>
          </w:tcPr>
          <w:p w14:paraId="06B2EAD4" w14:textId="02A93016" w:rsidR="00B62EDE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5B9BD5" w:themeFill="accent1"/>
            <w:noWrap/>
            <w:hideMark/>
          </w:tcPr>
          <w:p w14:paraId="4EFFC3E9" w14:textId="77777777" w:rsidR="00793B0D" w:rsidRDefault="00B62EDE" w:rsidP="00793B0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  <w:r w:rsidR="00793B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based on below</w:t>
            </w:r>
          </w:p>
          <w:p w14:paraId="74E3A5AE" w14:textId="450B9B8F" w:rsidR="00B62EDE" w:rsidRPr="0092423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3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B9BD5" w:themeFill="accent1"/>
            <w:hideMark/>
          </w:tcPr>
          <w:p w14:paraId="5C58011D" w14:textId="15670BF8" w:rsidR="00B62EDE" w:rsidRPr="0092423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62EDE" w:rsidRPr="00924236" w14:paraId="0782C9D3" w14:textId="77777777" w:rsidTr="00A93482">
        <w:trPr>
          <w:trHeight w:val="323"/>
        </w:trPr>
        <w:tc>
          <w:tcPr>
            <w:tcW w:w="43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E30DEC" w14:textId="77777777" w:rsidR="00B62EDE" w:rsidRPr="002F6AB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  <w:lang w:eastAsia="en-US"/>
              </w:rPr>
            </w:pPr>
            <w:r w:rsidRPr="002F6AB6"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  <w:lang w:eastAsia="en-US"/>
              </w:rPr>
              <w:t>Key deliverable 6.1: Collective advocacy action plan</w:t>
            </w:r>
          </w:p>
          <w:p w14:paraId="0D5D0941" w14:textId="77777777" w:rsidR="00B62EDE" w:rsidRPr="00F878EE" w:rsidRDefault="00B62EDE" w:rsidP="00B62EDE">
            <w:pPr>
              <w:pStyle w:val="Paragraphedeliste"/>
              <w:numPr>
                <w:ilvl w:val="0"/>
                <w:numId w:val="30"/>
              </w:numPr>
              <w:spacing w:line="240" w:lineRule="auto"/>
              <w:ind w:left="423"/>
              <w:rPr>
                <w:rStyle w:val="eop"/>
                <w:rFonts w:cstheme="minorHAnsi"/>
                <w:color w:val="000000"/>
                <w:sz w:val="20"/>
                <w:szCs w:val="20"/>
              </w:rPr>
            </w:pPr>
            <w:r w:rsidRPr="00F878EE">
              <w:rPr>
                <w:rStyle w:val="eop"/>
                <w:rFonts w:cstheme="minorHAnsi"/>
                <w:sz w:val="20"/>
                <w:szCs w:val="20"/>
              </w:rPr>
              <w:t xml:space="preserve">Map advocacy priorities and capacity across </w:t>
            </w:r>
            <w:r w:rsidRPr="00F878EE">
              <w:rPr>
                <w:rStyle w:val="eop"/>
                <w:rFonts w:cstheme="minorHAnsi"/>
                <w:color w:val="000000"/>
                <w:sz w:val="20"/>
                <w:szCs w:val="20"/>
              </w:rPr>
              <w:t>cluster partners</w:t>
            </w:r>
          </w:p>
          <w:p w14:paraId="4538BBC9" w14:textId="77777777" w:rsidR="00B62EDE" w:rsidRPr="00F878EE" w:rsidRDefault="00B62EDE" w:rsidP="00B62EDE">
            <w:pPr>
              <w:pStyle w:val="Paragraphedeliste"/>
              <w:numPr>
                <w:ilvl w:val="0"/>
                <w:numId w:val="30"/>
              </w:numPr>
              <w:spacing w:line="240" w:lineRule="auto"/>
              <w:ind w:left="423"/>
              <w:rPr>
                <w:rStyle w:val="eop"/>
                <w:rFonts w:cstheme="minorHAnsi"/>
                <w:sz w:val="20"/>
                <w:szCs w:val="20"/>
              </w:rPr>
            </w:pPr>
            <w:r w:rsidRPr="00F878EE">
              <w:rPr>
                <w:rStyle w:val="eop"/>
                <w:rFonts w:cstheme="minorHAnsi"/>
                <w:sz w:val="20"/>
                <w:szCs w:val="20"/>
              </w:rPr>
              <w:t>Develop a collective advocacy strategy and action plan with clear priorities, objectives, targets, actions and leads</w:t>
            </w:r>
          </w:p>
          <w:p w14:paraId="2C88D833" w14:textId="77777777" w:rsidR="00B62EDE" w:rsidRPr="00F878EE" w:rsidRDefault="00B62EDE" w:rsidP="00B62EDE">
            <w:pPr>
              <w:pStyle w:val="Paragraphedeliste"/>
              <w:numPr>
                <w:ilvl w:val="0"/>
                <w:numId w:val="30"/>
              </w:numPr>
              <w:spacing w:line="240" w:lineRule="auto"/>
              <w:ind w:left="423"/>
              <w:rPr>
                <w:rStyle w:val="eop"/>
                <w:rFonts w:cstheme="minorHAnsi"/>
                <w:sz w:val="20"/>
                <w:szCs w:val="20"/>
              </w:rPr>
            </w:pPr>
            <w:r w:rsidRPr="00F878EE">
              <w:rPr>
                <w:rStyle w:val="eop"/>
                <w:rFonts w:cstheme="minorHAnsi"/>
                <w:sz w:val="20"/>
                <w:szCs w:val="20"/>
              </w:rPr>
              <w:t>Develop, update and disseminate key collective messages/talking points to be used by cluster partners</w:t>
            </w:r>
          </w:p>
          <w:p w14:paraId="44524CBB" w14:textId="77777777" w:rsidR="00B62EDE" w:rsidRPr="00F878EE" w:rsidRDefault="00B62EDE" w:rsidP="00B62EDE">
            <w:pPr>
              <w:pStyle w:val="Paragraphedeliste"/>
              <w:numPr>
                <w:ilvl w:val="0"/>
                <w:numId w:val="30"/>
              </w:numPr>
              <w:spacing w:line="240" w:lineRule="auto"/>
              <w:ind w:left="423"/>
              <w:rPr>
                <w:rStyle w:val="eop"/>
                <w:rFonts w:cstheme="minorHAnsi"/>
                <w:sz w:val="20"/>
                <w:szCs w:val="20"/>
              </w:rPr>
            </w:pPr>
            <w:r w:rsidRPr="00F878EE">
              <w:rPr>
                <w:rStyle w:val="eop"/>
                <w:rFonts w:cstheme="minorHAnsi"/>
                <w:sz w:val="20"/>
                <w:szCs w:val="20"/>
              </w:rPr>
              <w:t>Set up a collective advocacy WG to coordinate advocacy actions from partners, and develop and implement the Cluster’s advocacy strategy based on the Cluster SAG instructions and oversight</w:t>
            </w:r>
          </w:p>
          <w:p w14:paraId="098ED448" w14:textId="422C9B65" w:rsidR="00B62EDE" w:rsidRPr="00F878EE" w:rsidRDefault="00B62EDE" w:rsidP="00B62EDE">
            <w:pPr>
              <w:pStyle w:val="Paragraphedeliste"/>
              <w:numPr>
                <w:ilvl w:val="0"/>
                <w:numId w:val="30"/>
              </w:numPr>
              <w:spacing w:line="240" w:lineRule="auto"/>
              <w:ind w:left="423"/>
              <w:rPr>
                <w:rFonts w:asciiTheme="majorHAnsi" w:hAnsiTheme="majorHAnsi" w:cstheme="majorBidi"/>
              </w:rPr>
            </w:pPr>
            <w:r w:rsidRPr="00F878EE">
              <w:rPr>
                <w:rStyle w:val="eop"/>
                <w:rFonts w:cstheme="minorHAnsi"/>
                <w:sz w:val="20"/>
                <w:szCs w:val="20"/>
              </w:rPr>
              <w:t>Contribute to HCT advocacy actions to address acute protection risks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5" w:themeFillTint="66"/>
          </w:tcPr>
          <w:p w14:paraId="142FE110" w14:textId="2FA67623" w:rsidR="00B62EDE" w:rsidRPr="0004720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72853A" w14:textId="1F211449" w:rsidR="00B62EDE" w:rsidRPr="00DE35C2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6DEF52" w14:textId="77777777" w:rsidR="00B62EDE" w:rsidRPr="0092423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62EDE" w:rsidRPr="00924236" w14:paraId="339F14A1" w14:textId="77777777" w:rsidTr="00A93482">
        <w:trPr>
          <w:trHeight w:val="323"/>
        </w:trPr>
        <w:tc>
          <w:tcPr>
            <w:tcW w:w="43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11BE24" w14:textId="6FF9D3F0" w:rsidR="00B62EDE" w:rsidRPr="00B336F8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  <w:lang w:eastAsia="en-US"/>
              </w:rPr>
            </w:pPr>
            <w:r w:rsidRPr="00B336F8"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  <w:lang w:eastAsia="en-US"/>
              </w:rPr>
              <w:t>Key deliverable 6.2: Protection briefings to HCT/ICCG/donors/other key stakeholders</w:t>
            </w:r>
          </w:p>
          <w:p w14:paraId="239D2BF4" w14:textId="77777777" w:rsidR="00B62EDE" w:rsidRPr="00983978" w:rsidRDefault="00B62EDE" w:rsidP="00B62EDE">
            <w:pPr>
              <w:pStyle w:val="Paragraphedeliste"/>
              <w:numPr>
                <w:ilvl w:val="0"/>
                <w:numId w:val="31"/>
              </w:numPr>
              <w:spacing w:line="240" w:lineRule="auto"/>
              <w:ind w:left="433"/>
              <w:rPr>
                <w:rFonts w:cstheme="minorHAnsi"/>
                <w:sz w:val="20"/>
                <w:szCs w:val="20"/>
              </w:rPr>
            </w:pPr>
            <w:r w:rsidRPr="00983978">
              <w:rPr>
                <w:rFonts w:cstheme="minorHAnsi"/>
                <w:sz w:val="20"/>
                <w:szCs w:val="20"/>
              </w:rPr>
              <w:t>Brief the ICCG/HCT at least quarterly</w:t>
            </w:r>
          </w:p>
          <w:p w14:paraId="5FABF493" w14:textId="77777777" w:rsidR="00B62EDE" w:rsidRPr="00983978" w:rsidRDefault="00B62EDE" w:rsidP="00B62EDE">
            <w:pPr>
              <w:pStyle w:val="Paragraphedeliste"/>
              <w:numPr>
                <w:ilvl w:val="0"/>
                <w:numId w:val="31"/>
              </w:numPr>
              <w:spacing w:line="240" w:lineRule="auto"/>
              <w:ind w:left="433"/>
              <w:rPr>
                <w:rFonts w:cstheme="minorHAnsi"/>
                <w:sz w:val="20"/>
                <w:szCs w:val="20"/>
              </w:rPr>
            </w:pPr>
            <w:r w:rsidRPr="00983978">
              <w:rPr>
                <w:rFonts w:cstheme="minorHAnsi"/>
                <w:sz w:val="20"/>
                <w:szCs w:val="20"/>
              </w:rPr>
              <w:t>Brief donors at least quarterly</w:t>
            </w:r>
          </w:p>
          <w:p w14:paraId="096959ED" w14:textId="77777777" w:rsidR="00B62EDE" w:rsidRPr="00983978" w:rsidRDefault="00B62EDE" w:rsidP="00B62EDE">
            <w:pPr>
              <w:pStyle w:val="Paragraphedeliste"/>
              <w:numPr>
                <w:ilvl w:val="0"/>
                <w:numId w:val="31"/>
              </w:numPr>
              <w:spacing w:line="240" w:lineRule="auto"/>
              <w:ind w:left="433"/>
              <w:rPr>
                <w:rFonts w:cstheme="minorHAnsi"/>
                <w:sz w:val="20"/>
                <w:szCs w:val="20"/>
              </w:rPr>
            </w:pPr>
            <w:r w:rsidRPr="00983978">
              <w:rPr>
                <w:rFonts w:cstheme="minorHAnsi"/>
                <w:sz w:val="20"/>
                <w:szCs w:val="20"/>
              </w:rPr>
              <w:t>Brief the UNHCR Rep/SMG at least quarterly</w:t>
            </w:r>
          </w:p>
          <w:p w14:paraId="32C9F945" w14:textId="1EE418F5" w:rsidR="00B62EDE" w:rsidRPr="00983978" w:rsidRDefault="00B62EDE" w:rsidP="00B62EDE">
            <w:pPr>
              <w:pStyle w:val="Paragraphedeliste"/>
              <w:numPr>
                <w:ilvl w:val="0"/>
                <w:numId w:val="31"/>
              </w:numPr>
              <w:spacing w:line="240" w:lineRule="auto"/>
              <w:ind w:left="433"/>
              <w:rPr>
                <w:rFonts w:cstheme="minorHAnsi"/>
                <w:sz w:val="20"/>
                <w:szCs w:val="20"/>
              </w:rPr>
            </w:pPr>
            <w:r w:rsidRPr="00983978">
              <w:rPr>
                <w:rFonts w:cstheme="minorHAnsi"/>
                <w:sz w:val="20"/>
                <w:szCs w:val="20"/>
              </w:rPr>
              <w:t>Contribute to the UN Peace Operation mandates/Group of Experts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5" w:themeFillTint="66"/>
          </w:tcPr>
          <w:p w14:paraId="02B64DAF" w14:textId="200EF4C3" w:rsidR="00B62EDE" w:rsidRPr="0004720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F37637" w14:textId="77777777" w:rsidR="00B62EDE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  <w:p w14:paraId="096C8B76" w14:textId="5E4CB61E" w:rsidR="00B62EDE" w:rsidRPr="0092423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2ED49B" w14:textId="77777777" w:rsidR="00B62EDE" w:rsidRPr="0092423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62EDE" w:rsidRPr="00924236" w14:paraId="0F84621E" w14:textId="77777777" w:rsidTr="00A93482">
        <w:trPr>
          <w:trHeight w:val="542"/>
        </w:trPr>
        <w:tc>
          <w:tcPr>
            <w:tcW w:w="43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69E3E0" w14:textId="3A7A8111" w:rsidR="00B62EDE" w:rsidRPr="00983978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  <w:lang w:eastAsia="en-US"/>
              </w:rPr>
            </w:pPr>
            <w:r w:rsidRPr="00983978"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  <w:lang w:eastAsia="en-US"/>
              </w:rPr>
              <w:t>Key deliverable 6.3: Media and communication</w:t>
            </w:r>
          </w:p>
          <w:p w14:paraId="37D683B1" w14:textId="77777777" w:rsidR="00B62EDE" w:rsidRPr="00561025" w:rsidRDefault="00B62EDE" w:rsidP="00B62EDE">
            <w:pPr>
              <w:pStyle w:val="Paragraphedeliste"/>
              <w:numPr>
                <w:ilvl w:val="0"/>
                <w:numId w:val="32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1025">
              <w:rPr>
                <w:rFonts w:cstheme="minorHAnsi"/>
                <w:sz w:val="20"/>
                <w:szCs w:val="20"/>
              </w:rPr>
              <w:t>Identify communication priorities</w:t>
            </w:r>
          </w:p>
          <w:p w14:paraId="154D4BB7" w14:textId="77777777" w:rsidR="00B62EDE" w:rsidRPr="00561025" w:rsidRDefault="00B62EDE" w:rsidP="00B62EDE">
            <w:pPr>
              <w:pStyle w:val="Paragraphedeliste"/>
              <w:numPr>
                <w:ilvl w:val="0"/>
                <w:numId w:val="32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1025">
              <w:rPr>
                <w:rFonts w:cstheme="minorHAnsi"/>
                <w:sz w:val="20"/>
                <w:szCs w:val="20"/>
              </w:rPr>
              <w:t>Cultivate relationship with media</w:t>
            </w:r>
          </w:p>
          <w:p w14:paraId="363A651B" w14:textId="32386979" w:rsidR="00B62EDE" w:rsidRPr="00561025" w:rsidRDefault="00B62EDE" w:rsidP="00B62EDE">
            <w:pPr>
              <w:pStyle w:val="Paragraphedeliste"/>
              <w:numPr>
                <w:ilvl w:val="0"/>
                <w:numId w:val="32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1025">
              <w:rPr>
                <w:rFonts w:cstheme="minorHAnsi"/>
                <w:sz w:val="20"/>
                <w:szCs w:val="20"/>
              </w:rPr>
              <w:t>Update regularly GPC website operation page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B4C6E7" w:themeFill="accent5" w:themeFillTint="66"/>
          </w:tcPr>
          <w:p w14:paraId="5E2DD7D9" w14:textId="78D0915D" w:rsidR="00B62EDE" w:rsidRPr="0004720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4598D1" w14:textId="77470525" w:rsidR="00B62EDE" w:rsidRPr="00DE35C2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E048C39" w14:textId="77777777" w:rsidR="00B62EDE" w:rsidRPr="00924236" w:rsidRDefault="00B62EDE" w:rsidP="00B62ED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C36007" w:rsidRPr="00924236" w14:paraId="78E9C188" w14:textId="77777777" w:rsidTr="00A93482">
        <w:trPr>
          <w:trHeight w:val="320"/>
        </w:trPr>
        <w:tc>
          <w:tcPr>
            <w:tcW w:w="433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2D050"/>
            <w:hideMark/>
          </w:tcPr>
          <w:p w14:paraId="66690F1D" w14:textId="77777777" w:rsidR="00C36007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</w:p>
          <w:p w14:paraId="4D5B40F8" w14:textId="11A447F4" w:rsidR="00C36007" w:rsidRPr="00836242" w:rsidRDefault="00C36007" w:rsidP="00C360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5"/>
                <w:sz w:val="24"/>
                <w:szCs w:val="24"/>
                <w:lang w:eastAsia="en-US"/>
              </w:rPr>
            </w:pPr>
            <w:r w:rsidRPr="003320F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7- AAP/ENGAGEMENT WITH COMMUNITIES</w:t>
            </w:r>
          </w:p>
        </w:tc>
        <w:tc>
          <w:tcPr>
            <w:tcW w:w="1547" w:type="dxa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92D050"/>
          </w:tcPr>
          <w:p w14:paraId="4F711ED1" w14:textId="74658349" w:rsidR="00C36007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shd w:val="clear" w:color="auto" w:fill="92D050"/>
            <w:noWrap/>
            <w:hideMark/>
          </w:tcPr>
          <w:p w14:paraId="445BF115" w14:textId="77777777" w:rsidR="00793B0D" w:rsidRDefault="00C36007" w:rsidP="00793B0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Calculated automatically</w:t>
            </w:r>
            <w:r w:rsidR="00793B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 xml:space="preserve"> based on below</w:t>
            </w:r>
          </w:p>
          <w:p w14:paraId="40D85252" w14:textId="163C9743" w:rsidR="00C36007" w:rsidRPr="00924236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3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2D050"/>
            <w:hideMark/>
          </w:tcPr>
          <w:p w14:paraId="45DAE0AA" w14:textId="556BE12A" w:rsidR="00C36007" w:rsidRPr="00924236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C36007" w14:paraId="5338ABAC" w14:textId="77777777" w:rsidTr="00A93482">
        <w:trPr>
          <w:trHeight w:val="780"/>
        </w:trPr>
        <w:tc>
          <w:tcPr>
            <w:tcW w:w="43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529E7196" w14:textId="77777777" w:rsidR="00C36007" w:rsidRDefault="00C36007" w:rsidP="00C36007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color w:val="92D050"/>
                <w:sz w:val="20"/>
                <w:szCs w:val="20"/>
                <w:lang w:val="en"/>
              </w:rPr>
            </w:pPr>
            <w:r w:rsidRPr="007B301C">
              <w:rPr>
                <w:rFonts w:ascii="Calibri" w:eastAsia="Calibri" w:hAnsi="Calibri" w:cs="Calibri"/>
                <w:b/>
                <w:bCs/>
                <w:color w:val="92D050"/>
                <w:sz w:val="20"/>
                <w:szCs w:val="20"/>
                <w:lang w:val="en"/>
              </w:rPr>
              <w:lastRenderedPageBreak/>
              <w:t xml:space="preserve">Key deliverable 7.1: Protection mainstreaming </w:t>
            </w:r>
          </w:p>
          <w:p w14:paraId="23787317" w14:textId="77777777" w:rsidR="00C36007" w:rsidRPr="000048EA" w:rsidRDefault="00C36007" w:rsidP="00C36007">
            <w:pPr>
              <w:pStyle w:val="Paragraphedeliste"/>
              <w:numPr>
                <w:ilvl w:val="0"/>
                <w:numId w:val="33"/>
              </w:numPr>
              <w:spacing w:line="240" w:lineRule="auto"/>
              <w:ind w:left="720"/>
              <w:jc w:val="both"/>
              <w:rPr>
                <w:rStyle w:val="eop"/>
                <w:rFonts w:cstheme="minorHAnsi"/>
                <w:bCs/>
                <w:sz w:val="20"/>
                <w:szCs w:val="20"/>
              </w:rPr>
            </w:pPr>
            <w:r w:rsidRPr="000048EA">
              <w:rPr>
                <w:rStyle w:val="eop"/>
                <w:rFonts w:cstheme="minorHAnsi"/>
                <w:bCs/>
                <w:sz w:val="20"/>
                <w:szCs w:val="20"/>
              </w:rPr>
              <w:t>Train protection partners on protection mainstreaming principles</w:t>
            </w:r>
          </w:p>
          <w:p w14:paraId="5EE40CE6" w14:textId="77777777" w:rsidR="00C36007" w:rsidRPr="000048EA" w:rsidRDefault="00C36007" w:rsidP="00C36007">
            <w:pPr>
              <w:pStyle w:val="Paragraphedeliste"/>
              <w:numPr>
                <w:ilvl w:val="0"/>
                <w:numId w:val="33"/>
              </w:numPr>
              <w:spacing w:line="240" w:lineRule="auto"/>
              <w:ind w:left="720"/>
              <w:jc w:val="both"/>
              <w:rPr>
                <w:rStyle w:val="eop"/>
                <w:rFonts w:cstheme="minorHAnsi"/>
                <w:bCs/>
                <w:sz w:val="20"/>
                <w:szCs w:val="20"/>
              </w:rPr>
            </w:pPr>
            <w:r w:rsidRPr="000048EA">
              <w:rPr>
                <w:rStyle w:val="eop"/>
                <w:rFonts w:cstheme="minorHAnsi"/>
                <w:bCs/>
                <w:sz w:val="20"/>
                <w:szCs w:val="20"/>
              </w:rPr>
              <w:t>Engage OCHA to ensure concrete protection mainstreaming requirements in HRP and Pooled Fund projects – including through clearly identified resources</w:t>
            </w:r>
          </w:p>
          <w:p w14:paraId="6DCFC1B2" w14:textId="77777777" w:rsidR="00C36007" w:rsidRPr="000048EA" w:rsidRDefault="00C36007" w:rsidP="00C36007">
            <w:pPr>
              <w:pStyle w:val="Paragraphedeliste"/>
              <w:numPr>
                <w:ilvl w:val="0"/>
                <w:numId w:val="33"/>
              </w:numPr>
              <w:spacing w:line="240" w:lineRule="auto"/>
              <w:ind w:left="720"/>
              <w:jc w:val="both"/>
              <w:rPr>
                <w:rStyle w:val="eop"/>
                <w:rFonts w:cstheme="minorHAnsi"/>
                <w:bCs/>
                <w:sz w:val="20"/>
                <w:szCs w:val="20"/>
              </w:rPr>
            </w:pPr>
            <w:r w:rsidRPr="000048EA">
              <w:rPr>
                <w:rStyle w:val="eop"/>
                <w:rFonts w:cstheme="minorHAnsi"/>
                <w:bCs/>
                <w:sz w:val="20"/>
                <w:szCs w:val="20"/>
              </w:rPr>
              <w:t>Train/Sensitize cluster partners on protection mainstreaming principles and requirements prior to HRP and Pooled Fund projects submissions</w:t>
            </w:r>
          </w:p>
          <w:p w14:paraId="28610189" w14:textId="77777777" w:rsidR="00C36007" w:rsidRPr="000048EA" w:rsidRDefault="00C36007" w:rsidP="00C36007">
            <w:pPr>
              <w:pStyle w:val="Paragraphedeliste"/>
              <w:numPr>
                <w:ilvl w:val="0"/>
                <w:numId w:val="33"/>
              </w:numPr>
              <w:spacing w:line="240" w:lineRule="auto"/>
              <w:ind w:left="720"/>
              <w:jc w:val="both"/>
              <w:rPr>
                <w:rStyle w:val="eop"/>
                <w:rFonts w:cstheme="minorHAnsi"/>
                <w:bCs/>
                <w:sz w:val="20"/>
                <w:szCs w:val="20"/>
              </w:rPr>
            </w:pPr>
            <w:r w:rsidRPr="000048EA">
              <w:rPr>
                <w:rStyle w:val="eop"/>
                <w:rFonts w:cstheme="minorHAnsi"/>
                <w:bCs/>
                <w:sz w:val="20"/>
                <w:szCs w:val="20"/>
              </w:rPr>
              <w:t>Engage and support (key) clusters to ensure protection mainstreaming and integration in their strategy and programs</w:t>
            </w:r>
          </w:p>
          <w:p w14:paraId="1FBF5B38" w14:textId="274F4D9B" w:rsidR="00C36007" w:rsidRPr="00EB4B55" w:rsidRDefault="00C36007" w:rsidP="00C36007">
            <w:pPr>
              <w:pStyle w:val="Paragraphedeliste"/>
              <w:numPr>
                <w:ilvl w:val="0"/>
                <w:numId w:val="33"/>
              </w:numPr>
              <w:spacing w:line="240" w:lineRule="auto"/>
              <w:ind w:left="720"/>
              <w:jc w:val="both"/>
              <w:rPr>
                <w:rFonts w:asciiTheme="majorHAnsi" w:hAnsiTheme="majorHAnsi" w:cstheme="majorHAnsi"/>
                <w:bCs/>
              </w:rPr>
            </w:pPr>
            <w:r w:rsidRPr="000048EA">
              <w:rPr>
                <w:rFonts w:cstheme="minorHAnsi"/>
                <w:sz w:val="20"/>
                <w:szCs w:val="20"/>
              </w:rPr>
              <w:t>Centrality of protection, AAP, AGD, human rights, PoC, Durable Solutions mainstreamed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CFF66"/>
          </w:tcPr>
          <w:p w14:paraId="62CE0E5D" w14:textId="756A73F0" w:rsidR="00C36007" w:rsidRPr="00047206" w:rsidRDefault="00C36007" w:rsidP="00C3600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492EE5DB" w14:textId="700B3496" w:rsidR="00C36007" w:rsidRPr="00DE35C2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432ADD8F" w14:textId="55202705" w:rsidR="00C36007" w:rsidRPr="00524AFA" w:rsidRDefault="00C36007" w:rsidP="00C36007">
            <w:pPr>
              <w:spacing w:line="240" w:lineRule="auto"/>
              <w:jc w:val="left"/>
              <w:rPr>
                <w:rFonts w:ascii="Calibri" w:hAnsi="Calibri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36007" w14:paraId="6B33C9E6" w14:textId="77777777" w:rsidTr="00A93482">
        <w:trPr>
          <w:trHeight w:val="78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1B5BB692" w14:textId="3797E044" w:rsidR="00C36007" w:rsidRPr="00B172F3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92D050"/>
                <w:sz w:val="20"/>
                <w:szCs w:val="20"/>
                <w:lang w:eastAsia="en-US"/>
              </w:rPr>
            </w:pPr>
            <w:r w:rsidRPr="00B172F3">
              <w:rPr>
                <w:rFonts w:ascii="Calibri" w:eastAsia="Times New Roman" w:hAnsi="Calibri" w:cs="Times New Roman"/>
                <w:b/>
                <w:bCs/>
                <w:color w:val="92D050"/>
                <w:sz w:val="20"/>
                <w:szCs w:val="20"/>
                <w:lang w:eastAsia="en-US"/>
              </w:rPr>
              <w:t>Key deliverable 7.2: PSEA, CoC, Child Safeguarding</w:t>
            </w:r>
          </w:p>
          <w:p w14:paraId="630A6E11" w14:textId="77777777" w:rsidR="00C36007" w:rsidRPr="00964941" w:rsidRDefault="00C36007" w:rsidP="00C36007">
            <w:pPr>
              <w:pStyle w:val="Paragraphedeliste"/>
              <w:numPr>
                <w:ilvl w:val="0"/>
                <w:numId w:val="34"/>
              </w:numPr>
              <w:spacing w:line="240" w:lineRule="auto"/>
              <w:ind w:left="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64941">
              <w:rPr>
                <w:rFonts w:cstheme="minorHAnsi"/>
                <w:bCs/>
                <w:sz w:val="20"/>
                <w:szCs w:val="20"/>
              </w:rPr>
              <w:t>Coordinate with OCHA and PSEA network to vet all cluster partners to ensure they have policies and trained their (protection) staff on CoC, PSEA, and Child Safeguarding</w:t>
            </w:r>
          </w:p>
          <w:p w14:paraId="222D7BC9" w14:textId="77777777" w:rsidR="00C36007" w:rsidRPr="00964941" w:rsidRDefault="00C36007" w:rsidP="00C36007">
            <w:pPr>
              <w:pStyle w:val="Paragraphedeliste"/>
              <w:numPr>
                <w:ilvl w:val="0"/>
                <w:numId w:val="34"/>
              </w:numPr>
              <w:spacing w:line="240" w:lineRule="auto"/>
              <w:ind w:left="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64941">
              <w:rPr>
                <w:rFonts w:cstheme="minorHAnsi"/>
                <w:bCs/>
                <w:sz w:val="20"/>
                <w:szCs w:val="20"/>
              </w:rPr>
              <w:t>Support capacity building of partners to ensure they have the policies in place and capacity to implement them</w:t>
            </w:r>
          </w:p>
          <w:p w14:paraId="19F18F12" w14:textId="7EB1D151" w:rsidR="00C36007" w:rsidRPr="00964941" w:rsidRDefault="00C36007" w:rsidP="00C36007">
            <w:pPr>
              <w:pStyle w:val="Paragraphedeliste"/>
              <w:numPr>
                <w:ilvl w:val="0"/>
                <w:numId w:val="34"/>
              </w:numPr>
              <w:spacing w:line="240" w:lineRule="auto"/>
              <w:ind w:left="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64941">
              <w:rPr>
                <w:rFonts w:cstheme="minorHAnsi"/>
                <w:bCs/>
                <w:sz w:val="20"/>
                <w:szCs w:val="20"/>
              </w:rPr>
              <w:t>Ensure partners are cleared and eligible for HRP and Pooled Funds as per OCHA’s Humanitarian Funding Unit (HFU) standards</w:t>
            </w:r>
          </w:p>
          <w:p w14:paraId="068D6E25" w14:textId="45D54A55" w:rsidR="00C36007" w:rsidRPr="00524AFA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CFF66"/>
          </w:tcPr>
          <w:p w14:paraId="2F8537B8" w14:textId="0FEEB819" w:rsidR="00C36007" w:rsidRPr="00047206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23DF4B8A" w14:textId="547CC648" w:rsidR="00C36007" w:rsidRPr="00DE35C2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583BCFDE" w14:textId="56E86EE2" w:rsidR="00C36007" w:rsidRPr="00524AFA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36007" w:rsidRPr="00924236" w14:paraId="5340A5EA" w14:textId="77777777" w:rsidTr="00A93482">
        <w:trPr>
          <w:trHeight w:val="780"/>
        </w:trPr>
        <w:tc>
          <w:tcPr>
            <w:tcW w:w="4339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719928F8" w14:textId="5D14F077" w:rsidR="00C36007" w:rsidRPr="00E26F4F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92D050"/>
                <w:sz w:val="20"/>
                <w:szCs w:val="20"/>
                <w:lang w:eastAsia="en-US"/>
              </w:rPr>
            </w:pPr>
            <w:r w:rsidRPr="00E26F4F">
              <w:rPr>
                <w:rFonts w:ascii="Calibri" w:eastAsia="Times New Roman" w:hAnsi="Calibri" w:cs="Times New Roman"/>
                <w:b/>
                <w:bCs/>
                <w:color w:val="92D050"/>
                <w:sz w:val="20"/>
                <w:szCs w:val="20"/>
                <w:lang w:eastAsia="en-US"/>
              </w:rPr>
              <w:t>Key deliverable 7.3: AAP, CFMs, RCCE</w:t>
            </w:r>
          </w:p>
          <w:p w14:paraId="1ECFB23A" w14:textId="77777777" w:rsidR="00C36007" w:rsidRPr="008E0703" w:rsidRDefault="00C36007" w:rsidP="00C36007">
            <w:pPr>
              <w:pStyle w:val="Paragraphedeliste"/>
              <w:numPr>
                <w:ilvl w:val="0"/>
                <w:numId w:val="35"/>
              </w:numPr>
              <w:spacing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E0703">
              <w:rPr>
                <w:rFonts w:cstheme="minorHAnsi"/>
                <w:bCs/>
                <w:sz w:val="20"/>
                <w:szCs w:val="20"/>
              </w:rPr>
              <w:t>Engage interagency WG on AAP, CWC, RCCE</w:t>
            </w:r>
          </w:p>
          <w:p w14:paraId="20F51DFC" w14:textId="77777777" w:rsidR="00C36007" w:rsidRPr="008E0703" w:rsidRDefault="00C36007" w:rsidP="00C36007">
            <w:pPr>
              <w:pStyle w:val="Paragraphedeliste"/>
              <w:numPr>
                <w:ilvl w:val="0"/>
                <w:numId w:val="35"/>
              </w:numPr>
              <w:spacing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E0703">
              <w:rPr>
                <w:rFonts w:cstheme="minorHAnsi"/>
                <w:bCs/>
                <w:sz w:val="20"/>
                <w:szCs w:val="20"/>
              </w:rPr>
              <w:t>Coordinate partners approaches on RCCE</w:t>
            </w:r>
          </w:p>
          <w:p w14:paraId="72E6323F" w14:textId="23F390B0" w:rsidR="00C36007" w:rsidRPr="008E0703" w:rsidRDefault="00C36007" w:rsidP="00C36007">
            <w:pPr>
              <w:pStyle w:val="Paragraphedeliste"/>
              <w:numPr>
                <w:ilvl w:val="0"/>
                <w:numId w:val="35"/>
              </w:numPr>
              <w:spacing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8E0703">
              <w:rPr>
                <w:rFonts w:cstheme="minorHAnsi"/>
                <w:bCs/>
                <w:sz w:val="20"/>
                <w:szCs w:val="20"/>
              </w:rPr>
              <w:t>Coordinate partners approaches on CFMs in line with applicable standards</w:t>
            </w:r>
          </w:p>
        </w:tc>
        <w:tc>
          <w:tcPr>
            <w:tcW w:w="15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CCFF66"/>
          </w:tcPr>
          <w:p w14:paraId="5FFB8139" w14:textId="54195EF0" w:rsidR="00C36007" w:rsidRPr="00047206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Filled automatically based on survey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04227EEC" w14:textId="5874137D" w:rsidR="00C36007" w:rsidRPr="00524AFA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Select agreed level of performance in dropdown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14:paraId="3A6BC3BB" w14:textId="2DF2C492" w:rsidR="00C36007" w:rsidRPr="00524AFA" w:rsidRDefault="00C36007" w:rsidP="00C3600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F1CE81D" w14:textId="20FB5FA9" w:rsidR="00B13D41" w:rsidRDefault="00B13D41">
      <w:pPr>
        <w:spacing w:line="259" w:lineRule="auto"/>
        <w:jc w:val="left"/>
        <w:rPr>
          <w:b/>
        </w:rPr>
      </w:pPr>
      <w:r>
        <w:rPr>
          <w:b/>
        </w:rPr>
        <w:br w:type="page"/>
      </w:r>
    </w:p>
    <w:p w14:paraId="6683F5B0" w14:textId="77777777" w:rsidR="00C53DD4" w:rsidRDefault="00C53DD4" w:rsidP="000C22E0">
      <w:pPr>
        <w:spacing w:line="259" w:lineRule="auto"/>
        <w:jc w:val="left"/>
        <w:rPr>
          <w:b/>
          <w:sz w:val="32"/>
          <w:szCs w:val="32"/>
        </w:rPr>
        <w:sectPr w:rsidR="00C53DD4" w:rsidSect="00C53DD4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91AAFD" w14:textId="55D7492D" w:rsidR="00B13D41" w:rsidRDefault="00B13D41" w:rsidP="000C22E0">
      <w:pPr>
        <w:spacing w:line="259" w:lineRule="auto"/>
        <w:jc w:val="left"/>
        <w:rPr>
          <w:b/>
          <w:sz w:val="32"/>
          <w:szCs w:val="32"/>
        </w:rPr>
      </w:pPr>
      <w:r w:rsidRPr="00E425B9">
        <w:rPr>
          <w:b/>
          <w:sz w:val="32"/>
          <w:szCs w:val="32"/>
        </w:rPr>
        <w:lastRenderedPageBreak/>
        <w:t xml:space="preserve">CCPM </w:t>
      </w:r>
      <w:r w:rsidR="00DA73D8">
        <w:rPr>
          <w:b/>
          <w:sz w:val="32"/>
          <w:szCs w:val="32"/>
        </w:rPr>
        <w:t>Priorities &amp;</w:t>
      </w:r>
      <w:r w:rsidRPr="00E425B9">
        <w:rPr>
          <w:b/>
          <w:sz w:val="32"/>
          <w:szCs w:val="32"/>
        </w:rPr>
        <w:t xml:space="preserve"> Action Plan</w:t>
      </w:r>
    </w:p>
    <w:p w14:paraId="6A71FC01" w14:textId="77777777" w:rsidR="00FD35F5" w:rsidRDefault="00E761FB" w:rsidP="00A01ECF">
      <w:pPr>
        <w:spacing w:line="259" w:lineRule="auto"/>
        <w:rPr>
          <w:bCs/>
          <w:sz w:val="22"/>
        </w:rPr>
      </w:pPr>
      <w:r w:rsidRPr="003141D1">
        <w:rPr>
          <w:bCs/>
          <w:sz w:val="22"/>
        </w:rPr>
        <w:t>I</w:t>
      </w:r>
      <w:r w:rsidR="003141D1" w:rsidRPr="003141D1">
        <w:rPr>
          <w:bCs/>
          <w:sz w:val="22"/>
        </w:rPr>
        <w:t>n the below table, kindly i</w:t>
      </w:r>
      <w:r w:rsidRPr="003141D1">
        <w:rPr>
          <w:bCs/>
          <w:sz w:val="22"/>
        </w:rPr>
        <w:t xml:space="preserve">ndicate </w:t>
      </w:r>
      <w:r w:rsidRPr="00C6572A">
        <w:rPr>
          <w:b/>
          <w:sz w:val="22"/>
        </w:rPr>
        <w:t>3-5 quick wins</w:t>
      </w:r>
      <w:r w:rsidRPr="003141D1">
        <w:rPr>
          <w:bCs/>
          <w:sz w:val="22"/>
        </w:rPr>
        <w:t xml:space="preserve"> that can be </w:t>
      </w:r>
      <w:r w:rsidR="004457EA">
        <w:rPr>
          <w:bCs/>
          <w:sz w:val="22"/>
        </w:rPr>
        <w:t xml:space="preserve">adopted </w:t>
      </w:r>
      <w:r w:rsidR="003141D1">
        <w:rPr>
          <w:bCs/>
          <w:sz w:val="22"/>
        </w:rPr>
        <w:t>by the Cluster coordination team directly at</w:t>
      </w:r>
      <w:r w:rsidRPr="003141D1">
        <w:rPr>
          <w:bCs/>
          <w:sz w:val="22"/>
        </w:rPr>
        <w:t xml:space="preserve"> operational level without GPC support, </w:t>
      </w:r>
      <w:r w:rsidR="004457EA">
        <w:rPr>
          <w:bCs/>
          <w:sz w:val="22"/>
        </w:rPr>
        <w:t xml:space="preserve">to improve functioning of the Cluster, </w:t>
      </w:r>
      <w:r w:rsidRPr="003141D1">
        <w:rPr>
          <w:bCs/>
          <w:sz w:val="22"/>
        </w:rPr>
        <w:t>and</w:t>
      </w:r>
      <w:r w:rsidR="003141D1">
        <w:rPr>
          <w:bCs/>
          <w:sz w:val="22"/>
        </w:rPr>
        <w:t xml:space="preserve"> a</w:t>
      </w:r>
      <w:r w:rsidRPr="003141D1">
        <w:rPr>
          <w:bCs/>
          <w:sz w:val="22"/>
        </w:rPr>
        <w:t xml:space="preserve"> maximum </w:t>
      </w:r>
      <w:r w:rsidR="003141D1">
        <w:rPr>
          <w:bCs/>
          <w:sz w:val="22"/>
        </w:rPr>
        <w:t xml:space="preserve">of </w:t>
      </w:r>
      <w:r w:rsidR="003141D1" w:rsidRPr="00C6572A">
        <w:rPr>
          <w:b/>
          <w:sz w:val="22"/>
        </w:rPr>
        <w:t xml:space="preserve">three </w:t>
      </w:r>
      <w:r w:rsidRPr="00C6572A">
        <w:rPr>
          <w:b/>
          <w:sz w:val="22"/>
        </w:rPr>
        <w:t>key priorities</w:t>
      </w:r>
      <w:r w:rsidRPr="003141D1">
        <w:rPr>
          <w:bCs/>
          <w:sz w:val="22"/>
        </w:rPr>
        <w:t xml:space="preserve"> to be addressed with GPC support</w:t>
      </w:r>
      <w:r w:rsidR="003141D1">
        <w:rPr>
          <w:bCs/>
          <w:sz w:val="22"/>
        </w:rPr>
        <w:t>. In order to decide on the three key priorities with GPC support, remember that you will continue to receive day-to-day support thanks to your GPC focal point by reviewing documents and providing other ad-hoc technical support. On the other hand,</w:t>
      </w:r>
      <w:r w:rsidR="00F3031C">
        <w:rPr>
          <w:bCs/>
          <w:sz w:val="22"/>
        </w:rPr>
        <w:t xml:space="preserve"> beyond this day-to-day support,</w:t>
      </w:r>
      <w:r w:rsidR="003141D1">
        <w:rPr>
          <w:bCs/>
          <w:sz w:val="22"/>
        </w:rPr>
        <w:t xml:space="preserve"> the three key priorities that you </w:t>
      </w:r>
      <w:r w:rsidR="00A5424B">
        <w:rPr>
          <w:bCs/>
          <w:sz w:val="22"/>
        </w:rPr>
        <w:t>will include in the below plan should</w:t>
      </w:r>
      <w:r w:rsidR="00FD35F5">
        <w:rPr>
          <w:bCs/>
          <w:sz w:val="22"/>
        </w:rPr>
        <w:t>:</w:t>
      </w:r>
    </w:p>
    <w:p w14:paraId="50A56056" w14:textId="77777777" w:rsidR="00FD35F5" w:rsidRDefault="00A5424B" w:rsidP="00A01ECF">
      <w:pPr>
        <w:pStyle w:val="Paragraphedeliste"/>
        <w:numPr>
          <w:ilvl w:val="0"/>
          <w:numId w:val="37"/>
        </w:numPr>
        <w:jc w:val="both"/>
        <w:rPr>
          <w:bCs/>
        </w:rPr>
      </w:pPr>
      <w:r w:rsidRPr="00FD35F5">
        <w:rPr>
          <w:bCs/>
        </w:rPr>
        <w:t>be related to those key deliverables that you feel you</w:t>
      </w:r>
      <w:r w:rsidR="00F3031C" w:rsidRPr="00FD35F5">
        <w:rPr>
          <w:bCs/>
        </w:rPr>
        <w:t xml:space="preserve">r operation </w:t>
      </w:r>
      <w:r w:rsidR="004304B5" w:rsidRPr="00FD35F5">
        <w:rPr>
          <w:bCs/>
        </w:rPr>
        <w:t>is</w:t>
      </w:r>
      <w:r w:rsidRPr="00FD35F5">
        <w:rPr>
          <w:bCs/>
        </w:rPr>
        <w:t xml:space="preserve"> struggling with</w:t>
      </w:r>
      <w:r w:rsidR="003547CA" w:rsidRPr="00FD35F5">
        <w:rPr>
          <w:bCs/>
        </w:rPr>
        <w:t xml:space="preserve"> (moderately weak/weak scores)</w:t>
      </w:r>
    </w:p>
    <w:p w14:paraId="3AE8D821" w14:textId="77777777" w:rsidR="00FD35F5" w:rsidRDefault="00FD35F5" w:rsidP="00FD35F5">
      <w:pPr>
        <w:pStyle w:val="Paragraphedeliste"/>
        <w:numPr>
          <w:ilvl w:val="0"/>
          <w:numId w:val="37"/>
        </w:numPr>
        <w:rPr>
          <w:bCs/>
        </w:rPr>
      </w:pPr>
      <w:r>
        <w:rPr>
          <w:bCs/>
        </w:rPr>
        <w:t xml:space="preserve">be </w:t>
      </w:r>
      <w:r w:rsidR="00A5424B" w:rsidRPr="00FD35F5">
        <w:rPr>
          <w:bCs/>
        </w:rPr>
        <w:t>a priority in the context of your operation</w:t>
      </w:r>
    </w:p>
    <w:p w14:paraId="3BA8D3C6" w14:textId="77777777" w:rsidR="00FD35F5" w:rsidRDefault="00FD35F5" w:rsidP="00FD35F5">
      <w:pPr>
        <w:pStyle w:val="Paragraphedeliste"/>
        <w:numPr>
          <w:ilvl w:val="0"/>
          <w:numId w:val="37"/>
        </w:numPr>
        <w:rPr>
          <w:bCs/>
        </w:rPr>
      </w:pPr>
      <w:r>
        <w:rPr>
          <w:bCs/>
        </w:rPr>
        <w:t>your operation is lacking technical expertise and/or resources to improve on this key deliverable</w:t>
      </w:r>
    </w:p>
    <w:p w14:paraId="2F5D6D92" w14:textId="56D11790" w:rsidR="003141D1" w:rsidRPr="00FD35F5" w:rsidRDefault="00A5424B" w:rsidP="00FD35F5">
      <w:pPr>
        <w:rPr>
          <w:bCs/>
        </w:rPr>
      </w:pPr>
      <w:r w:rsidRPr="00FD35F5">
        <w:rPr>
          <w:bCs/>
        </w:rPr>
        <w:t xml:space="preserve">If confirmed, GPC will </w:t>
      </w:r>
      <w:r w:rsidR="00F3031C" w:rsidRPr="00FD35F5">
        <w:rPr>
          <w:bCs/>
        </w:rPr>
        <w:t>provide dedicated and long-term support</w:t>
      </w:r>
      <w:r w:rsidR="00191145" w:rsidRPr="00FD35F5">
        <w:rPr>
          <w:bCs/>
        </w:rPr>
        <w:t>, starting at the end of the 2023 CCPM process (March 2023) and until the end of 2024</w:t>
      </w:r>
      <w:r w:rsidR="0028499F" w:rsidRPr="00FD35F5">
        <w:rPr>
          <w:bCs/>
        </w:rPr>
        <w:t>,</w:t>
      </w:r>
      <w:r w:rsidR="00F3031C" w:rsidRPr="00FD35F5">
        <w:rPr>
          <w:bCs/>
        </w:rPr>
        <w:t xml:space="preserve"> </w:t>
      </w:r>
      <w:r w:rsidR="0028499F" w:rsidRPr="00FD35F5">
        <w:rPr>
          <w:bCs/>
        </w:rPr>
        <w:t xml:space="preserve">following the updated 2024 CCPM. </w:t>
      </w:r>
    </w:p>
    <w:tbl>
      <w:tblPr>
        <w:tblStyle w:val="Grilledutableau"/>
        <w:tblW w:w="4328" w:type="pct"/>
        <w:jc w:val="center"/>
        <w:tblLook w:val="04A0" w:firstRow="1" w:lastRow="0" w:firstColumn="1" w:lastColumn="0" w:noHBand="0" w:noVBand="1"/>
      </w:tblPr>
      <w:tblGrid>
        <w:gridCol w:w="1388"/>
        <w:gridCol w:w="1331"/>
        <w:gridCol w:w="1459"/>
        <w:gridCol w:w="1465"/>
        <w:gridCol w:w="1295"/>
        <w:gridCol w:w="918"/>
        <w:gridCol w:w="1669"/>
        <w:gridCol w:w="2553"/>
      </w:tblGrid>
      <w:tr w:rsidR="001E4E3F" w14:paraId="5F4B41FD" w14:textId="73D8A551" w:rsidTr="001E4E3F">
        <w:trPr>
          <w:trHeight w:val="695"/>
          <w:jc w:val="center"/>
        </w:trPr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7E9A" w14:textId="77777777" w:rsidR="001E4E3F" w:rsidRPr="004657B4" w:rsidRDefault="001E4E3F" w:rsidP="00C53DD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1" w:type="pct"/>
            <w:tcBorders>
              <w:left w:val="single" w:sz="4" w:space="0" w:color="auto"/>
            </w:tcBorders>
            <w:shd w:val="clear" w:color="auto" w:fill="4472C4" w:themeFill="accent5"/>
            <w:vAlign w:val="center"/>
          </w:tcPr>
          <w:p w14:paraId="38AC1A65" w14:textId="0372FC85" w:rsidR="001E4E3F" w:rsidRPr="004657B4" w:rsidRDefault="001E4E3F" w:rsidP="00C53DD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Key deliverable number</w:t>
            </w:r>
          </w:p>
        </w:tc>
        <w:tc>
          <w:tcPr>
            <w:tcW w:w="604" w:type="pct"/>
            <w:shd w:val="clear" w:color="auto" w:fill="4472C4" w:themeFill="accent5"/>
            <w:vAlign w:val="center"/>
          </w:tcPr>
          <w:p w14:paraId="0EE0F646" w14:textId="3F647C3B" w:rsidR="001E4E3F" w:rsidRPr="004657B4" w:rsidRDefault="001E4E3F" w:rsidP="00C53DD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657B4">
              <w:rPr>
                <w:b/>
                <w:color w:val="FFFFFF" w:themeColor="background1"/>
                <w:sz w:val="24"/>
                <w:szCs w:val="24"/>
              </w:rPr>
              <w:t>Priority action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br/>
              <w:t>(short description)</w:t>
            </w:r>
          </w:p>
        </w:tc>
        <w:tc>
          <w:tcPr>
            <w:tcW w:w="606" w:type="pct"/>
            <w:shd w:val="clear" w:color="auto" w:fill="4472C4" w:themeFill="accent5"/>
            <w:vAlign w:val="center"/>
          </w:tcPr>
          <w:p w14:paraId="7C1E7417" w14:textId="087334DA" w:rsidR="001E4E3F" w:rsidRPr="004657B4" w:rsidRDefault="001E4E3F" w:rsidP="00C53DD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657B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Lead organisation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 xml:space="preserve"> at field level</w:t>
            </w:r>
          </w:p>
        </w:tc>
        <w:tc>
          <w:tcPr>
            <w:tcW w:w="536" w:type="pct"/>
            <w:shd w:val="clear" w:color="auto" w:fill="4472C4" w:themeFill="accent5"/>
            <w:vAlign w:val="center"/>
          </w:tcPr>
          <w:p w14:paraId="37588074" w14:textId="46A2B365" w:rsidR="001E4E3F" w:rsidRPr="004657B4" w:rsidRDefault="001E4E3F" w:rsidP="00C53DD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657B4">
              <w:rPr>
                <w:b/>
                <w:color w:val="FFFFFF" w:themeColor="background1"/>
                <w:sz w:val="24"/>
                <w:szCs w:val="24"/>
              </w:rPr>
              <w:t>Focal person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name (field level)</w:t>
            </w:r>
          </w:p>
        </w:tc>
        <w:tc>
          <w:tcPr>
            <w:tcW w:w="380" w:type="pct"/>
            <w:shd w:val="clear" w:color="auto" w:fill="4472C4" w:themeFill="accent5"/>
            <w:vAlign w:val="center"/>
          </w:tcPr>
          <w:p w14:paraId="5944C3C5" w14:textId="35C09E27" w:rsidR="001E4E3F" w:rsidRPr="004657B4" w:rsidRDefault="001E4E3F" w:rsidP="00C53DD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657B4">
              <w:rPr>
                <w:b/>
                <w:color w:val="FFFFFF" w:themeColor="background1"/>
                <w:sz w:val="24"/>
                <w:szCs w:val="24"/>
              </w:rPr>
              <w:t>Focal person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email (field level)</w:t>
            </w:r>
          </w:p>
        </w:tc>
        <w:tc>
          <w:tcPr>
            <w:tcW w:w="691" w:type="pct"/>
            <w:shd w:val="clear" w:color="auto" w:fill="4472C4" w:themeFill="accent5"/>
            <w:vAlign w:val="center"/>
          </w:tcPr>
          <w:p w14:paraId="1F747894" w14:textId="5A8C0278" w:rsidR="001E4E3F" w:rsidRPr="004657B4" w:rsidRDefault="001E4E3F" w:rsidP="00C53DD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657B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Deadline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57" w:type="pct"/>
            <w:shd w:val="clear" w:color="auto" w:fill="4472C4" w:themeFill="accent5"/>
          </w:tcPr>
          <w:p w14:paraId="137948D4" w14:textId="7CC53E23" w:rsidR="001E4E3F" w:rsidRDefault="001E4E3F" w:rsidP="00AF18D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br/>
            </w:r>
            <w:r>
              <w:rPr>
                <w:b/>
                <w:color w:val="FFFFFF" w:themeColor="background1"/>
                <w:sz w:val="24"/>
                <w:szCs w:val="24"/>
              </w:rPr>
              <w:br/>
              <w:t>Status Progress</w:t>
            </w:r>
          </w:p>
          <w:p w14:paraId="594B159A" w14:textId="2387ACBE" w:rsidR="001E4E3F" w:rsidRPr="00FC51AE" w:rsidRDefault="001E4E3F" w:rsidP="00FC51AE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E4E3F" w14:paraId="304B8CB1" w14:textId="74557D61" w:rsidTr="001E4E3F">
        <w:trPr>
          <w:trHeight w:val="297"/>
          <w:jc w:val="center"/>
        </w:trPr>
        <w:tc>
          <w:tcPr>
            <w:tcW w:w="575" w:type="pct"/>
            <w:vMerge w:val="restart"/>
            <w:tcBorders>
              <w:top w:val="single" w:sz="4" w:space="0" w:color="auto"/>
            </w:tcBorders>
          </w:tcPr>
          <w:p w14:paraId="0CBF1D1C" w14:textId="7BA14F24" w:rsidR="001E4E3F" w:rsidRPr="003141D1" w:rsidRDefault="001E4E3F" w:rsidP="003141D1">
            <w:pPr>
              <w:jc w:val="left"/>
              <w:rPr>
                <w:b/>
                <w:i/>
                <w:iCs/>
                <w:sz w:val="22"/>
              </w:rPr>
            </w:pPr>
            <w:r w:rsidRPr="003141D1">
              <w:rPr>
                <w:b/>
                <w:i/>
                <w:iCs/>
                <w:color w:val="C5E0B3" w:themeColor="accent6" w:themeTint="66"/>
                <w:sz w:val="22"/>
              </w:rPr>
              <w:t>BY THE CLUSTER IN-COUNTRY</w:t>
            </w:r>
            <w:r>
              <w:rPr>
                <w:b/>
                <w:i/>
                <w:iCs/>
                <w:color w:val="C5E0B3" w:themeColor="accent6" w:themeTint="66"/>
                <w:sz w:val="22"/>
              </w:rPr>
              <w:t xml:space="preserve"> </w:t>
            </w:r>
          </w:p>
        </w:tc>
        <w:tc>
          <w:tcPr>
            <w:tcW w:w="551" w:type="pct"/>
            <w:shd w:val="clear" w:color="auto" w:fill="C5E0B3" w:themeFill="accent6" w:themeFillTint="66"/>
            <w:vAlign w:val="center"/>
          </w:tcPr>
          <w:p w14:paraId="652F7EA5" w14:textId="6B2E5731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C5E0B3" w:themeFill="accent6" w:themeFillTint="66"/>
            <w:vAlign w:val="center"/>
          </w:tcPr>
          <w:p w14:paraId="11744E00" w14:textId="4B3EACA8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6" w:type="pct"/>
            <w:shd w:val="clear" w:color="auto" w:fill="C5E0B3" w:themeFill="accent6" w:themeFillTint="66"/>
            <w:vAlign w:val="center"/>
          </w:tcPr>
          <w:p w14:paraId="2F27CE6D" w14:textId="325B706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36" w:type="pct"/>
            <w:shd w:val="clear" w:color="auto" w:fill="C5E0B3" w:themeFill="accent6" w:themeFillTint="66"/>
            <w:vAlign w:val="center"/>
          </w:tcPr>
          <w:p w14:paraId="2526F8A0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380" w:type="pct"/>
            <w:shd w:val="clear" w:color="auto" w:fill="C5E0B3" w:themeFill="accent6" w:themeFillTint="66"/>
            <w:vAlign w:val="center"/>
          </w:tcPr>
          <w:p w14:paraId="631CE179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91" w:type="pct"/>
            <w:shd w:val="clear" w:color="auto" w:fill="C5E0B3" w:themeFill="accent6" w:themeFillTint="66"/>
            <w:vAlign w:val="center"/>
          </w:tcPr>
          <w:p w14:paraId="1386441E" w14:textId="0F2A256E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1057" w:type="pct"/>
            <w:shd w:val="clear" w:color="auto" w:fill="C5E0B3" w:themeFill="accent6" w:themeFillTint="66"/>
          </w:tcPr>
          <w:p w14:paraId="0EB7DCF1" w14:textId="4F3456F3" w:rsidR="001E4E3F" w:rsidRPr="00C50ACF" w:rsidRDefault="001E4E3F" w:rsidP="00C53DD4">
            <w:pPr>
              <w:rPr>
                <w:bCs/>
                <w:color w:val="FF0000"/>
                <w:sz w:val="22"/>
              </w:rPr>
            </w:pPr>
            <w:r w:rsidRPr="00C50ACF">
              <w:rPr>
                <w:bCs/>
                <w:sz w:val="22"/>
              </w:rPr>
              <w:t>Ongoing/completed</w:t>
            </w:r>
            <w:r>
              <w:rPr>
                <w:bCs/>
                <w:sz w:val="22"/>
              </w:rPr>
              <w:t>/open</w:t>
            </w:r>
          </w:p>
        </w:tc>
      </w:tr>
      <w:tr w:rsidR="001E4E3F" w14:paraId="5240845E" w14:textId="6E79BBEF" w:rsidTr="001E4E3F">
        <w:trPr>
          <w:trHeight w:val="260"/>
          <w:jc w:val="center"/>
        </w:trPr>
        <w:tc>
          <w:tcPr>
            <w:tcW w:w="575" w:type="pct"/>
            <w:vMerge/>
          </w:tcPr>
          <w:p w14:paraId="319DB261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51" w:type="pct"/>
            <w:shd w:val="clear" w:color="auto" w:fill="C5E0B3" w:themeFill="accent6" w:themeFillTint="66"/>
            <w:vAlign w:val="center"/>
          </w:tcPr>
          <w:p w14:paraId="5D6135C5" w14:textId="3B01D76D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C5E0B3" w:themeFill="accent6" w:themeFillTint="66"/>
            <w:vAlign w:val="center"/>
          </w:tcPr>
          <w:p w14:paraId="660E306E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6" w:type="pct"/>
            <w:shd w:val="clear" w:color="auto" w:fill="C5E0B3" w:themeFill="accent6" w:themeFillTint="66"/>
            <w:vAlign w:val="center"/>
          </w:tcPr>
          <w:p w14:paraId="330EDB49" w14:textId="7E021E90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36" w:type="pct"/>
            <w:shd w:val="clear" w:color="auto" w:fill="C5E0B3" w:themeFill="accent6" w:themeFillTint="66"/>
            <w:vAlign w:val="center"/>
          </w:tcPr>
          <w:p w14:paraId="5BFF5AA2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380" w:type="pct"/>
            <w:shd w:val="clear" w:color="auto" w:fill="C5E0B3" w:themeFill="accent6" w:themeFillTint="66"/>
            <w:vAlign w:val="center"/>
          </w:tcPr>
          <w:p w14:paraId="6E44CDE5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91" w:type="pct"/>
            <w:shd w:val="clear" w:color="auto" w:fill="C5E0B3" w:themeFill="accent6" w:themeFillTint="66"/>
            <w:vAlign w:val="center"/>
          </w:tcPr>
          <w:p w14:paraId="4EDF2DFE" w14:textId="61BCCB39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1057" w:type="pct"/>
            <w:shd w:val="clear" w:color="auto" w:fill="C5E0B3" w:themeFill="accent6" w:themeFillTint="66"/>
          </w:tcPr>
          <w:p w14:paraId="4F2BBF80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</w:tr>
      <w:tr w:rsidR="001E4E3F" w14:paraId="03451EEA" w14:textId="12BC4252" w:rsidTr="001E4E3F">
        <w:trPr>
          <w:trHeight w:val="249"/>
          <w:jc w:val="center"/>
        </w:trPr>
        <w:tc>
          <w:tcPr>
            <w:tcW w:w="575" w:type="pct"/>
            <w:vMerge/>
          </w:tcPr>
          <w:p w14:paraId="343766B5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51" w:type="pct"/>
            <w:shd w:val="clear" w:color="auto" w:fill="C5E0B3" w:themeFill="accent6" w:themeFillTint="66"/>
            <w:vAlign w:val="center"/>
          </w:tcPr>
          <w:p w14:paraId="3A08409F" w14:textId="5F3B2642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C5E0B3" w:themeFill="accent6" w:themeFillTint="66"/>
            <w:vAlign w:val="center"/>
          </w:tcPr>
          <w:p w14:paraId="69A3EEDF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6" w:type="pct"/>
            <w:shd w:val="clear" w:color="auto" w:fill="C5E0B3" w:themeFill="accent6" w:themeFillTint="66"/>
            <w:vAlign w:val="center"/>
          </w:tcPr>
          <w:p w14:paraId="510FDC6B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36" w:type="pct"/>
            <w:shd w:val="clear" w:color="auto" w:fill="C5E0B3" w:themeFill="accent6" w:themeFillTint="66"/>
            <w:vAlign w:val="center"/>
          </w:tcPr>
          <w:p w14:paraId="6887D4ED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380" w:type="pct"/>
            <w:shd w:val="clear" w:color="auto" w:fill="C5E0B3" w:themeFill="accent6" w:themeFillTint="66"/>
            <w:vAlign w:val="center"/>
          </w:tcPr>
          <w:p w14:paraId="3E00830E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91" w:type="pct"/>
            <w:shd w:val="clear" w:color="auto" w:fill="C5E0B3" w:themeFill="accent6" w:themeFillTint="66"/>
            <w:vAlign w:val="center"/>
          </w:tcPr>
          <w:p w14:paraId="34B08CB3" w14:textId="0D8BE280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1057" w:type="pct"/>
            <w:shd w:val="clear" w:color="auto" w:fill="C5E0B3" w:themeFill="accent6" w:themeFillTint="66"/>
          </w:tcPr>
          <w:p w14:paraId="5B4901D4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</w:tr>
      <w:tr w:rsidR="001E4E3F" w14:paraId="0BD5F3AC" w14:textId="6DDB5C84" w:rsidTr="001E4E3F">
        <w:trPr>
          <w:trHeight w:val="226"/>
          <w:jc w:val="center"/>
        </w:trPr>
        <w:tc>
          <w:tcPr>
            <w:tcW w:w="575" w:type="pct"/>
            <w:vMerge/>
          </w:tcPr>
          <w:p w14:paraId="6369F20F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51" w:type="pct"/>
            <w:shd w:val="clear" w:color="auto" w:fill="C5E0B3" w:themeFill="accent6" w:themeFillTint="66"/>
            <w:vAlign w:val="center"/>
          </w:tcPr>
          <w:p w14:paraId="30DB089C" w14:textId="218AAE18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C5E0B3" w:themeFill="accent6" w:themeFillTint="66"/>
            <w:vAlign w:val="center"/>
          </w:tcPr>
          <w:p w14:paraId="5DE6115A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6" w:type="pct"/>
            <w:shd w:val="clear" w:color="auto" w:fill="C5E0B3" w:themeFill="accent6" w:themeFillTint="66"/>
            <w:vAlign w:val="center"/>
          </w:tcPr>
          <w:p w14:paraId="5E348AE0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36" w:type="pct"/>
            <w:shd w:val="clear" w:color="auto" w:fill="C5E0B3" w:themeFill="accent6" w:themeFillTint="66"/>
            <w:vAlign w:val="center"/>
          </w:tcPr>
          <w:p w14:paraId="20C0A3C5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380" w:type="pct"/>
            <w:shd w:val="clear" w:color="auto" w:fill="C5E0B3" w:themeFill="accent6" w:themeFillTint="66"/>
            <w:vAlign w:val="center"/>
          </w:tcPr>
          <w:p w14:paraId="195781BA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91" w:type="pct"/>
            <w:shd w:val="clear" w:color="auto" w:fill="C5E0B3" w:themeFill="accent6" w:themeFillTint="66"/>
            <w:vAlign w:val="center"/>
          </w:tcPr>
          <w:p w14:paraId="4D188926" w14:textId="5A73FF98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1057" w:type="pct"/>
            <w:shd w:val="clear" w:color="auto" w:fill="C5E0B3" w:themeFill="accent6" w:themeFillTint="66"/>
          </w:tcPr>
          <w:p w14:paraId="13792852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</w:tr>
      <w:tr w:rsidR="001E4E3F" w14:paraId="6EDD4764" w14:textId="2A6F6A3D" w:rsidTr="001E4E3F">
        <w:trPr>
          <w:trHeight w:val="187"/>
          <w:jc w:val="center"/>
        </w:trPr>
        <w:tc>
          <w:tcPr>
            <w:tcW w:w="575" w:type="pct"/>
            <w:vMerge/>
          </w:tcPr>
          <w:p w14:paraId="0314492F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51" w:type="pct"/>
            <w:shd w:val="clear" w:color="auto" w:fill="C5E0B3" w:themeFill="accent6" w:themeFillTint="66"/>
            <w:vAlign w:val="center"/>
          </w:tcPr>
          <w:p w14:paraId="0DBFACE2" w14:textId="67C87101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C5E0B3" w:themeFill="accent6" w:themeFillTint="66"/>
            <w:vAlign w:val="center"/>
          </w:tcPr>
          <w:p w14:paraId="0D582496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6" w:type="pct"/>
            <w:shd w:val="clear" w:color="auto" w:fill="C5E0B3" w:themeFill="accent6" w:themeFillTint="66"/>
            <w:vAlign w:val="center"/>
          </w:tcPr>
          <w:p w14:paraId="098047BE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36" w:type="pct"/>
            <w:shd w:val="clear" w:color="auto" w:fill="C5E0B3" w:themeFill="accent6" w:themeFillTint="66"/>
            <w:vAlign w:val="center"/>
          </w:tcPr>
          <w:p w14:paraId="194CEECF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380" w:type="pct"/>
            <w:shd w:val="clear" w:color="auto" w:fill="C5E0B3" w:themeFill="accent6" w:themeFillTint="66"/>
            <w:vAlign w:val="center"/>
          </w:tcPr>
          <w:p w14:paraId="37724A2D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91" w:type="pct"/>
            <w:shd w:val="clear" w:color="auto" w:fill="C5E0B3" w:themeFill="accent6" w:themeFillTint="66"/>
            <w:vAlign w:val="center"/>
          </w:tcPr>
          <w:p w14:paraId="3694650F" w14:textId="496603D6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1057" w:type="pct"/>
            <w:shd w:val="clear" w:color="auto" w:fill="C5E0B3" w:themeFill="accent6" w:themeFillTint="66"/>
          </w:tcPr>
          <w:p w14:paraId="0F4B5F42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</w:tr>
      <w:tr w:rsidR="001E4E3F" w14:paraId="5864CF6A" w14:textId="7D61D2FD" w:rsidTr="001E4E3F">
        <w:trPr>
          <w:trHeight w:val="178"/>
          <w:jc w:val="center"/>
        </w:trPr>
        <w:tc>
          <w:tcPr>
            <w:tcW w:w="575" w:type="pct"/>
            <w:vMerge w:val="restart"/>
          </w:tcPr>
          <w:p w14:paraId="3DAA2EFF" w14:textId="55DB5A89" w:rsidR="001E4E3F" w:rsidRPr="003141D1" w:rsidRDefault="001E4E3F" w:rsidP="00C53DD4">
            <w:pPr>
              <w:rPr>
                <w:b/>
                <w:i/>
                <w:iCs/>
                <w:sz w:val="22"/>
              </w:rPr>
            </w:pPr>
            <w:r w:rsidRPr="003141D1">
              <w:rPr>
                <w:b/>
                <w:i/>
                <w:iCs/>
                <w:color w:val="5B9BD5" w:themeColor="accent1"/>
                <w:sz w:val="22"/>
              </w:rPr>
              <w:t>WITH GPC SUPPORT</w:t>
            </w:r>
            <w:r>
              <w:rPr>
                <w:b/>
                <w:i/>
                <w:iCs/>
                <w:color w:val="5B9BD5" w:themeColor="accent1"/>
                <w:sz w:val="22"/>
              </w:rPr>
              <w:t xml:space="preserve"> </w:t>
            </w:r>
          </w:p>
        </w:tc>
        <w:tc>
          <w:tcPr>
            <w:tcW w:w="551" w:type="pct"/>
            <w:shd w:val="clear" w:color="auto" w:fill="BDD6EE" w:themeFill="accent1" w:themeFillTint="66"/>
            <w:vAlign w:val="center"/>
          </w:tcPr>
          <w:p w14:paraId="15561CD2" w14:textId="25B1FD83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BDD6EE" w:themeFill="accent1" w:themeFillTint="66"/>
            <w:vAlign w:val="center"/>
          </w:tcPr>
          <w:p w14:paraId="239C525F" w14:textId="24D3A62D" w:rsidR="001E4E3F" w:rsidRPr="008C7345" w:rsidRDefault="001E4E3F" w:rsidP="00C53DD4">
            <w:pPr>
              <w:rPr>
                <w:bCs/>
                <w:i/>
                <w:iCs/>
                <w:sz w:val="22"/>
              </w:rPr>
            </w:pPr>
          </w:p>
        </w:tc>
        <w:tc>
          <w:tcPr>
            <w:tcW w:w="606" w:type="pct"/>
            <w:shd w:val="clear" w:color="auto" w:fill="BDD6EE" w:themeFill="accent1" w:themeFillTint="66"/>
            <w:vAlign w:val="center"/>
          </w:tcPr>
          <w:p w14:paraId="3F10D530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36" w:type="pct"/>
            <w:shd w:val="clear" w:color="auto" w:fill="BDD6EE" w:themeFill="accent1" w:themeFillTint="66"/>
            <w:vAlign w:val="center"/>
          </w:tcPr>
          <w:p w14:paraId="03CF61A4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380" w:type="pct"/>
            <w:shd w:val="clear" w:color="auto" w:fill="BDD6EE" w:themeFill="accent1" w:themeFillTint="66"/>
            <w:vAlign w:val="center"/>
          </w:tcPr>
          <w:p w14:paraId="45E183D4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90" w:type="pct"/>
            <w:shd w:val="clear" w:color="auto" w:fill="BDD6EE" w:themeFill="accent1" w:themeFillTint="66"/>
            <w:vAlign w:val="center"/>
          </w:tcPr>
          <w:p w14:paraId="778B3F25" w14:textId="08BEAA45" w:rsidR="001E4E3F" w:rsidRPr="00356CB2" w:rsidRDefault="001E4E3F" w:rsidP="00C53DD4">
            <w:pPr>
              <w:rPr>
                <w:bCs/>
                <w:i/>
                <w:iCs/>
                <w:sz w:val="22"/>
              </w:rPr>
            </w:pPr>
          </w:p>
        </w:tc>
        <w:tc>
          <w:tcPr>
            <w:tcW w:w="1058" w:type="pct"/>
            <w:shd w:val="clear" w:color="auto" w:fill="BDD6EE" w:themeFill="accent1" w:themeFillTint="66"/>
          </w:tcPr>
          <w:p w14:paraId="2CE82A73" w14:textId="6F134E47" w:rsidR="001E4E3F" w:rsidRPr="00356CB2" w:rsidRDefault="001E4E3F" w:rsidP="00C53DD4">
            <w:pPr>
              <w:rPr>
                <w:bCs/>
                <w:i/>
                <w:iCs/>
                <w:sz w:val="22"/>
              </w:rPr>
            </w:pPr>
          </w:p>
        </w:tc>
      </w:tr>
      <w:tr w:rsidR="001E4E3F" w14:paraId="3D7C2B05" w14:textId="226C51CB" w:rsidTr="001E4E3F">
        <w:trPr>
          <w:trHeight w:val="167"/>
          <w:jc w:val="center"/>
        </w:trPr>
        <w:tc>
          <w:tcPr>
            <w:tcW w:w="575" w:type="pct"/>
            <w:vMerge/>
          </w:tcPr>
          <w:p w14:paraId="730757D3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51" w:type="pct"/>
            <w:shd w:val="clear" w:color="auto" w:fill="BDD6EE" w:themeFill="accent1" w:themeFillTint="66"/>
            <w:vAlign w:val="center"/>
          </w:tcPr>
          <w:p w14:paraId="2E75F9C3" w14:textId="06006356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BDD6EE" w:themeFill="accent1" w:themeFillTint="66"/>
            <w:vAlign w:val="center"/>
          </w:tcPr>
          <w:p w14:paraId="7EFB8906" w14:textId="5F04D68A" w:rsidR="001E4E3F" w:rsidRPr="008A3628" w:rsidRDefault="001E4E3F" w:rsidP="00C53DD4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606" w:type="pct"/>
            <w:shd w:val="clear" w:color="auto" w:fill="BDD6EE" w:themeFill="accent1" w:themeFillTint="66"/>
            <w:vAlign w:val="center"/>
          </w:tcPr>
          <w:p w14:paraId="12C4AD8F" w14:textId="57A75927" w:rsidR="001E4E3F" w:rsidRPr="008A3628" w:rsidRDefault="001E4E3F" w:rsidP="00C53DD4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536" w:type="pct"/>
            <w:shd w:val="clear" w:color="auto" w:fill="BDD6EE" w:themeFill="accent1" w:themeFillTint="66"/>
            <w:vAlign w:val="center"/>
          </w:tcPr>
          <w:p w14:paraId="1E42FC86" w14:textId="5FA7555F" w:rsidR="001E4E3F" w:rsidRPr="008A3628" w:rsidRDefault="001E4E3F" w:rsidP="00C53DD4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380" w:type="pct"/>
            <w:shd w:val="clear" w:color="auto" w:fill="BDD6EE" w:themeFill="accent1" w:themeFillTint="66"/>
            <w:vAlign w:val="center"/>
          </w:tcPr>
          <w:p w14:paraId="0ADE75A7" w14:textId="3182FC72" w:rsidR="001E4E3F" w:rsidRPr="008A3628" w:rsidRDefault="001E4E3F" w:rsidP="00C53DD4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690" w:type="pct"/>
            <w:shd w:val="clear" w:color="auto" w:fill="BDD6EE" w:themeFill="accent1" w:themeFillTint="66"/>
            <w:vAlign w:val="center"/>
          </w:tcPr>
          <w:p w14:paraId="13543A66" w14:textId="091B8094" w:rsidR="001E4E3F" w:rsidRPr="008A3628" w:rsidRDefault="001E4E3F" w:rsidP="00C53DD4">
            <w:pPr>
              <w:rPr>
                <w:bCs/>
                <w:sz w:val="22"/>
                <w:highlight w:val="yellow"/>
              </w:rPr>
            </w:pPr>
          </w:p>
        </w:tc>
        <w:tc>
          <w:tcPr>
            <w:tcW w:w="1058" w:type="pct"/>
            <w:shd w:val="clear" w:color="auto" w:fill="BDD6EE" w:themeFill="accent1" w:themeFillTint="66"/>
          </w:tcPr>
          <w:p w14:paraId="308A9F2E" w14:textId="53CB4652" w:rsidR="001E4E3F" w:rsidRPr="008A3628" w:rsidRDefault="001E4E3F" w:rsidP="00C53DD4">
            <w:pPr>
              <w:rPr>
                <w:bCs/>
                <w:sz w:val="22"/>
              </w:rPr>
            </w:pPr>
          </w:p>
        </w:tc>
      </w:tr>
      <w:tr w:rsidR="001E4E3F" w14:paraId="3311A7B9" w14:textId="07D4C404" w:rsidTr="001E4E3F">
        <w:trPr>
          <w:trHeight w:val="167"/>
          <w:jc w:val="center"/>
        </w:trPr>
        <w:tc>
          <w:tcPr>
            <w:tcW w:w="575" w:type="pct"/>
            <w:vMerge/>
          </w:tcPr>
          <w:p w14:paraId="04FF710E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51" w:type="pct"/>
            <w:shd w:val="clear" w:color="auto" w:fill="BDD6EE" w:themeFill="accent1" w:themeFillTint="66"/>
            <w:vAlign w:val="center"/>
          </w:tcPr>
          <w:p w14:paraId="56A0D524" w14:textId="1992FABF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BDD6EE" w:themeFill="accent1" w:themeFillTint="66"/>
            <w:vAlign w:val="center"/>
          </w:tcPr>
          <w:p w14:paraId="731DA29D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6" w:type="pct"/>
            <w:shd w:val="clear" w:color="auto" w:fill="BDD6EE" w:themeFill="accent1" w:themeFillTint="66"/>
            <w:vAlign w:val="center"/>
          </w:tcPr>
          <w:p w14:paraId="52F44763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36" w:type="pct"/>
            <w:shd w:val="clear" w:color="auto" w:fill="BDD6EE" w:themeFill="accent1" w:themeFillTint="66"/>
            <w:vAlign w:val="center"/>
          </w:tcPr>
          <w:p w14:paraId="00637F9A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380" w:type="pct"/>
            <w:shd w:val="clear" w:color="auto" w:fill="BDD6EE" w:themeFill="accent1" w:themeFillTint="66"/>
            <w:vAlign w:val="center"/>
          </w:tcPr>
          <w:p w14:paraId="0422FA3C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90" w:type="pct"/>
            <w:shd w:val="clear" w:color="auto" w:fill="BDD6EE" w:themeFill="accent1" w:themeFillTint="66"/>
            <w:vAlign w:val="center"/>
          </w:tcPr>
          <w:p w14:paraId="4CE6879F" w14:textId="0F9EE546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1058" w:type="pct"/>
            <w:shd w:val="clear" w:color="auto" w:fill="BDD6EE" w:themeFill="accent1" w:themeFillTint="66"/>
          </w:tcPr>
          <w:p w14:paraId="087090AB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</w:tr>
      <w:tr w:rsidR="001E4E3F" w14:paraId="7E411918" w14:textId="77777777" w:rsidTr="001E4E3F">
        <w:trPr>
          <w:trHeight w:val="167"/>
          <w:jc w:val="center"/>
        </w:trPr>
        <w:tc>
          <w:tcPr>
            <w:tcW w:w="575" w:type="pct"/>
            <w:vMerge/>
          </w:tcPr>
          <w:p w14:paraId="6AD769ED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51" w:type="pct"/>
            <w:shd w:val="clear" w:color="auto" w:fill="BDD6EE" w:themeFill="accent1" w:themeFillTint="66"/>
            <w:vAlign w:val="center"/>
          </w:tcPr>
          <w:p w14:paraId="6507942B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4" w:type="pct"/>
            <w:shd w:val="clear" w:color="auto" w:fill="BDD6EE" w:themeFill="accent1" w:themeFillTint="66"/>
            <w:vAlign w:val="center"/>
          </w:tcPr>
          <w:p w14:paraId="6ECC2530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06" w:type="pct"/>
            <w:shd w:val="clear" w:color="auto" w:fill="BDD6EE" w:themeFill="accent1" w:themeFillTint="66"/>
            <w:vAlign w:val="center"/>
          </w:tcPr>
          <w:p w14:paraId="28BB8E09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536" w:type="pct"/>
            <w:shd w:val="clear" w:color="auto" w:fill="BDD6EE" w:themeFill="accent1" w:themeFillTint="66"/>
            <w:vAlign w:val="center"/>
          </w:tcPr>
          <w:p w14:paraId="3E44C2D1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380" w:type="pct"/>
            <w:shd w:val="clear" w:color="auto" w:fill="BDD6EE" w:themeFill="accent1" w:themeFillTint="66"/>
            <w:vAlign w:val="center"/>
          </w:tcPr>
          <w:p w14:paraId="6EF293B4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690" w:type="pct"/>
            <w:shd w:val="clear" w:color="auto" w:fill="BDD6EE" w:themeFill="accent1" w:themeFillTint="66"/>
            <w:vAlign w:val="center"/>
          </w:tcPr>
          <w:p w14:paraId="4822F782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  <w:tc>
          <w:tcPr>
            <w:tcW w:w="1058" w:type="pct"/>
            <w:shd w:val="clear" w:color="auto" w:fill="BDD6EE" w:themeFill="accent1" w:themeFillTint="66"/>
          </w:tcPr>
          <w:p w14:paraId="007E098D" w14:textId="77777777" w:rsidR="001E4E3F" w:rsidRPr="009E1C5E" w:rsidRDefault="001E4E3F" w:rsidP="00C53DD4">
            <w:pPr>
              <w:rPr>
                <w:b/>
                <w:sz w:val="22"/>
              </w:rPr>
            </w:pPr>
          </w:p>
        </w:tc>
      </w:tr>
    </w:tbl>
    <w:p w14:paraId="058ACE68" w14:textId="2C158471" w:rsidR="483A30DA" w:rsidRDefault="483A30DA">
      <w:r>
        <w:lastRenderedPageBreak/>
        <w:br w:type="page"/>
      </w:r>
    </w:p>
    <w:p w14:paraId="34520F4F" w14:textId="77777777" w:rsidR="004F03A2" w:rsidRDefault="004F03A2" w:rsidP="00726690">
      <w:pPr>
        <w:spacing w:after="0"/>
        <w:ind w:left="-450"/>
        <w:rPr>
          <w:b/>
          <w:sz w:val="28"/>
          <w:szCs w:val="28"/>
        </w:rPr>
        <w:sectPr w:rsidR="004F03A2" w:rsidSect="00C53DD4">
          <w:footerReference w:type="defaul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592101F" w14:textId="34AEE348" w:rsidR="00726690" w:rsidRPr="00B12033" w:rsidRDefault="00726690" w:rsidP="00726690">
      <w:pPr>
        <w:spacing w:after="0"/>
        <w:ind w:left="-450"/>
        <w:rPr>
          <w:b/>
          <w:sz w:val="28"/>
          <w:szCs w:val="28"/>
        </w:rPr>
      </w:pPr>
      <w:r w:rsidRPr="00B12033">
        <w:rPr>
          <w:b/>
          <w:sz w:val="28"/>
          <w:szCs w:val="28"/>
        </w:rPr>
        <w:lastRenderedPageBreak/>
        <w:t>Guidance</w:t>
      </w:r>
    </w:p>
    <w:p w14:paraId="5F814C8D" w14:textId="77777777" w:rsidR="00726690" w:rsidRPr="00B12033" w:rsidRDefault="00726690" w:rsidP="00726690">
      <w:pPr>
        <w:pStyle w:val="Paragraphedeliste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B12033">
        <w:rPr>
          <w:b/>
          <w:sz w:val="24"/>
          <w:szCs w:val="24"/>
        </w:rPr>
        <w:t>Analysis of performance</w:t>
      </w:r>
    </w:p>
    <w:p w14:paraId="1DD6D6C8" w14:textId="2623C94F" w:rsidR="00213EB9" w:rsidRPr="007A7767" w:rsidRDefault="00213EB9" w:rsidP="0034035B">
      <w:pPr>
        <w:pStyle w:val="Paragraphedeliste"/>
        <w:numPr>
          <w:ilvl w:val="0"/>
          <w:numId w:val="5"/>
        </w:numPr>
        <w:spacing w:after="0"/>
        <w:rPr>
          <w:b/>
        </w:rPr>
      </w:pPr>
      <w:r w:rsidRPr="007A7767">
        <w:rPr>
          <w:b/>
        </w:rPr>
        <w:t>Scoring for questions and Core Functions</w:t>
      </w:r>
    </w:p>
    <w:p w14:paraId="069A9ECD" w14:textId="3CD433C9" w:rsidR="00264B0A" w:rsidRDefault="00DB40A3" w:rsidP="00213EB9">
      <w:pPr>
        <w:pStyle w:val="Paragraphedeliste"/>
        <w:numPr>
          <w:ilvl w:val="1"/>
          <w:numId w:val="5"/>
        </w:numPr>
        <w:spacing w:after="0"/>
        <w:rPr>
          <w:bCs/>
        </w:rPr>
      </w:pPr>
      <w:r>
        <w:rPr>
          <w:bCs/>
        </w:rPr>
        <w:t>Based on</w:t>
      </w:r>
      <w:r w:rsidR="00213EB9" w:rsidRPr="00213EB9">
        <w:rPr>
          <w:bCs/>
        </w:rPr>
        <w:t xml:space="preserve"> survey inputs, please discuss each question</w:t>
      </w:r>
      <w:r w:rsidR="003B0E0C">
        <w:rPr>
          <w:bCs/>
        </w:rPr>
        <w:t xml:space="preserve"> </w:t>
      </w:r>
      <w:r w:rsidR="00280030">
        <w:rPr>
          <w:bCs/>
        </w:rPr>
        <w:t>during a dedicated</w:t>
      </w:r>
      <w:r w:rsidR="003B0E0C">
        <w:rPr>
          <w:bCs/>
        </w:rPr>
        <w:t xml:space="preserve"> SAG meeting</w:t>
      </w:r>
      <w:r w:rsidR="00280030">
        <w:rPr>
          <w:bCs/>
        </w:rPr>
        <w:t>/workshop</w:t>
      </w:r>
    </w:p>
    <w:p w14:paraId="50285534" w14:textId="1EB1BFAC" w:rsidR="00213EB9" w:rsidRDefault="00264B0A" w:rsidP="00213EB9">
      <w:pPr>
        <w:pStyle w:val="Paragraphedeliste"/>
        <w:numPr>
          <w:ilvl w:val="1"/>
          <w:numId w:val="5"/>
        </w:numPr>
        <w:spacing w:after="0"/>
        <w:rPr>
          <w:bCs/>
        </w:rPr>
      </w:pPr>
      <w:r>
        <w:rPr>
          <w:bCs/>
        </w:rPr>
        <w:t>I</w:t>
      </w:r>
      <w:r w:rsidR="003B0E0C">
        <w:rPr>
          <w:bCs/>
        </w:rPr>
        <w:t xml:space="preserve">f no SAG in country, identify small group of UN, INGO and NNGO to </w:t>
      </w:r>
      <w:r w:rsidR="00280030">
        <w:rPr>
          <w:bCs/>
        </w:rPr>
        <w:t>meet with the coordination team</w:t>
      </w:r>
    </w:p>
    <w:p w14:paraId="55A67B8E" w14:textId="36A7B18D" w:rsidR="000E3EAF" w:rsidRDefault="00B65B7A" w:rsidP="00B65B7A">
      <w:pPr>
        <w:pStyle w:val="Paragraphedeliste"/>
        <w:numPr>
          <w:ilvl w:val="1"/>
          <w:numId w:val="5"/>
        </w:numPr>
        <w:spacing w:after="0"/>
        <w:rPr>
          <w:bCs/>
        </w:rPr>
      </w:pPr>
      <w:r>
        <w:rPr>
          <w:bCs/>
        </w:rPr>
        <w:t>The second column will be automatically filled in with the s</w:t>
      </w:r>
      <w:r w:rsidR="00BF2606">
        <w:rPr>
          <w:bCs/>
        </w:rPr>
        <w:t xml:space="preserve">cores calculated from the survey. In the third column, you will be able to re-discuss and adjust the scores if needed. </w:t>
      </w:r>
      <w:r w:rsidR="00495C56">
        <w:rPr>
          <w:bCs/>
        </w:rPr>
        <w:t xml:space="preserve">Just provide a score </w:t>
      </w:r>
      <w:r>
        <w:rPr>
          <w:bCs/>
        </w:rPr>
        <w:t xml:space="preserve">from weak, to moderately weak, to moderately strong, </w:t>
      </w:r>
      <w:proofErr w:type="spellStart"/>
      <w:r>
        <w:rPr>
          <w:bCs/>
        </w:rPr>
        <w:t>to</w:t>
      </w:r>
      <w:proofErr w:type="spellEnd"/>
      <w:r>
        <w:rPr>
          <w:bCs/>
        </w:rPr>
        <w:t xml:space="preserve"> strong f</w:t>
      </w:r>
      <w:r w:rsidR="00495C56">
        <w:rPr>
          <w:bCs/>
        </w:rPr>
        <w:t xml:space="preserve">or </w:t>
      </w:r>
      <w:r w:rsidR="00495C56" w:rsidRPr="00270B15">
        <w:rPr>
          <w:bCs/>
        </w:rPr>
        <w:t xml:space="preserve">each </w:t>
      </w:r>
      <w:r>
        <w:rPr>
          <w:bCs/>
        </w:rPr>
        <w:t xml:space="preserve">key </w:t>
      </w:r>
      <w:r w:rsidR="00495C56" w:rsidRPr="00270B15">
        <w:rPr>
          <w:bCs/>
        </w:rPr>
        <w:t>deliverable</w:t>
      </w:r>
      <w:r w:rsidR="00BF2606">
        <w:rPr>
          <w:bCs/>
        </w:rPr>
        <w:t>, based on your discussions.</w:t>
      </w:r>
    </w:p>
    <w:p w14:paraId="48F1D49F" w14:textId="29BA9958" w:rsidR="00BF2606" w:rsidRPr="000769D4" w:rsidRDefault="00BF2606" w:rsidP="00B65B7A">
      <w:pPr>
        <w:pStyle w:val="Paragraphedeliste"/>
        <w:numPr>
          <w:ilvl w:val="1"/>
          <w:numId w:val="5"/>
        </w:numPr>
        <w:spacing w:after="0"/>
        <w:rPr>
          <w:bCs/>
        </w:rPr>
      </w:pPr>
      <w:r>
        <w:rPr>
          <w:bCs/>
        </w:rPr>
        <w:t>The score of the core function will be automatically calculated</w:t>
      </w:r>
      <w:r w:rsidR="00A34615">
        <w:rPr>
          <w:bCs/>
        </w:rPr>
        <w:t>.</w:t>
      </w:r>
    </w:p>
    <w:p w14:paraId="6DFEFDF5" w14:textId="77777777" w:rsidR="00A34615" w:rsidRPr="00A34615" w:rsidRDefault="0034035B" w:rsidP="00A34615">
      <w:pPr>
        <w:pStyle w:val="Paragraphedeliste"/>
        <w:numPr>
          <w:ilvl w:val="0"/>
          <w:numId w:val="5"/>
        </w:numPr>
        <w:spacing w:after="0"/>
        <w:rPr>
          <w:b/>
        </w:rPr>
      </w:pPr>
      <w:r w:rsidRPr="00D60EDA">
        <w:rPr>
          <w:bCs/>
        </w:rPr>
        <w:t>Comments</w:t>
      </w:r>
      <w:r>
        <w:rPr>
          <w:bCs/>
        </w:rPr>
        <w:t xml:space="preserve">: </w:t>
      </w:r>
    </w:p>
    <w:p w14:paraId="4E41051E" w14:textId="77777777" w:rsidR="00A34615" w:rsidRPr="00A34615" w:rsidRDefault="00A34615" w:rsidP="00A34615">
      <w:pPr>
        <w:pStyle w:val="Paragraphedeliste"/>
        <w:numPr>
          <w:ilvl w:val="1"/>
          <w:numId w:val="5"/>
        </w:numPr>
        <w:spacing w:after="0"/>
        <w:rPr>
          <w:b/>
        </w:rPr>
      </w:pPr>
      <w:r>
        <w:rPr>
          <w:bCs/>
        </w:rPr>
        <w:t>For the moderately strong/strong scores, please provide an example of a</w:t>
      </w:r>
      <w:r w:rsidR="0034035B" w:rsidRPr="00A34615">
        <w:rPr>
          <w:bCs/>
        </w:rPr>
        <w:t>chievements &amp; good practice</w:t>
      </w:r>
    </w:p>
    <w:p w14:paraId="07D8637D" w14:textId="4BEA6F91" w:rsidR="00A34615" w:rsidRPr="00A34615" w:rsidRDefault="00A34615" w:rsidP="00A34615">
      <w:pPr>
        <w:pStyle w:val="Paragraphedeliste"/>
        <w:numPr>
          <w:ilvl w:val="1"/>
          <w:numId w:val="5"/>
        </w:numPr>
        <w:spacing w:after="0"/>
        <w:rPr>
          <w:b/>
        </w:rPr>
      </w:pPr>
      <w:r>
        <w:rPr>
          <w:bCs/>
        </w:rPr>
        <w:t xml:space="preserve">For </w:t>
      </w:r>
      <w:r w:rsidRPr="00A34615">
        <w:rPr>
          <w:bCs/>
        </w:rPr>
        <w:t>the weak/moder</w:t>
      </w:r>
      <w:r>
        <w:rPr>
          <w:bCs/>
        </w:rPr>
        <w:t>ately weak scores, please provide challenges and mitigating circumstances explaining the level of performance</w:t>
      </w:r>
    </w:p>
    <w:p w14:paraId="31B2E8D4" w14:textId="3E85FD0E" w:rsidR="0034035B" w:rsidRPr="00825305" w:rsidRDefault="00A34615" w:rsidP="0034035B">
      <w:pPr>
        <w:pStyle w:val="Paragraphedeliste"/>
        <w:numPr>
          <w:ilvl w:val="1"/>
          <w:numId w:val="5"/>
        </w:numPr>
        <w:spacing w:after="0"/>
        <w:rPr>
          <w:bCs/>
        </w:rPr>
      </w:pPr>
      <w:r>
        <w:rPr>
          <w:bCs/>
        </w:rPr>
        <w:t>Do not hesitate to add a</w:t>
      </w:r>
      <w:r w:rsidR="0034035B" w:rsidRPr="00D60EDA">
        <w:rPr>
          <w:bCs/>
        </w:rPr>
        <w:t xml:space="preserve">ny other </w:t>
      </w:r>
      <w:r w:rsidR="0034035B">
        <w:rPr>
          <w:bCs/>
        </w:rPr>
        <w:t xml:space="preserve">relevant </w:t>
      </w:r>
      <w:r w:rsidR="0034035B" w:rsidRPr="00D60EDA">
        <w:rPr>
          <w:bCs/>
        </w:rPr>
        <w:t>comments</w:t>
      </w:r>
    </w:p>
    <w:p w14:paraId="0AC5ACBD" w14:textId="3613EB7B" w:rsidR="00726690" w:rsidRDefault="00726690" w:rsidP="0034035B">
      <w:pPr>
        <w:pStyle w:val="Paragraphedeliste"/>
        <w:spacing w:after="0"/>
        <w:ind w:left="270"/>
        <w:rPr>
          <w:b/>
        </w:rPr>
      </w:pPr>
    </w:p>
    <w:p w14:paraId="4406A6FB" w14:textId="77777777" w:rsidR="00865BD9" w:rsidRPr="00B12033" w:rsidRDefault="00865BD9" w:rsidP="00865BD9">
      <w:pPr>
        <w:pStyle w:val="Paragraphedeliste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B12033">
        <w:rPr>
          <w:b/>
          <w:sz w:val="24"/>
          <w:szCs w:val="24"/>
        </w:rPr>
        <w:t>Priorities &amp; Action Plan</w:t>
      </w:r>
    </w:p>
    <w:p w14:paraId="3E868C3C" w14:textId="41BFD477" w:rsidR="00DB4929" w:rsidRPr="00DB4929" w:rsidRDefault="00DB4929" w:rsidP="00DB4929">
      <w:pPr>
        <w:pStyle w:val="Paragraphedeliste"/>
        <w:numPr>
          <w:ilvl w:val="0"/>
          <w:numId w:val="7"/>
        </w:numPr>
        <w:spacing w:after="0"/>
        <w:rPr>
          <w:bCs/>
        </w:rPr>
      </w:pPr>
      <w:r>
        <w:rPr>
          <w:b/>
        </w:rPr>
        <w:t>Key deliverable number</w:t>
      </w:r>
      <w:r w:rsidRPr="00DB4929">
        <w:rPr>
          <w:bCs/>
        </w:rPr>
        <w:t>:</w:t>
      </w:r>
      <w:r>
        <w:rPr>
          <w:bCs/>
        </w:rPr>
        <w:t xml:space="preserve"> </w:t>
      </w:r>
      <w:r w:rsidRPr="00825305">
        <w:t>Please indicate the number of the indicator/question you are addressing</w:t>
      </w:r>
      <w:r>
        <w:t xml:space="preserve"> – referring to number in table above (</w:t>
      </w:r>
      <w:proofErr w:type="spellStart"/>
      <w:r>
        <w:t>ie</w:t>
      </w:r>
      <w:proofErr w:type="spellEnd"/>
      <w:r>
        <w:t xml:space="preserve">: Key deliverable 1.1: Coordination </w:t>
      </w:r>
      <w:r w:rsidR="004304B5">
        <w:t>platforms</w:t>
      </w:r>
      <w:r>
        <w:t>)</w:t>
      </w:r>
    </w:p>
    <w:p w14:paraId="25159164" w14:textId="77777777" w:rsidR="00865BD9" w:rsidRPr="00825305" w:rsidRDefault="00865BD9" w:rsidP="00865BD9">
      <w:pPr>
        <w:pStyle w:val="Paragraphedeliste"/>
        <w:numPr>
          <w:ilvl w:val="0"/>
          <w:numId w:val="7"/>
        </w:numPr>
        <w:spacing w:after="0"/>
        <w:rPr>
          <w:bCs/>
        </w:rPr>
      </w:pPr>
      <w:r w:rsidRPr="00581ABA">
        <w:rPr>
          <w:b/>
        </w:rPr>
        <w:t>Priority action</w:t>
      </w:r>
      <w:r w:rsidRPr="00825305">
        <w:t>: Please provide brief description of the priority action</w:t>
      </w:r>
    </w:p>
    <w:p w14:paraId="47775FCD" w14:textId="028E1DEC" w:rsidR="00865BD9" w:rsidRDefault="00865BD9" w:rsidP="00865BD9">
      <w:pPr>
        <w:pStyle w:val="Paragraphedeliste"/>
        <w:numPr>
          <w:ilvl w:val="0"/>
          <w:numId w:val="7"/>
        </w:numPr>
        <w:spacing w:after="0"/>
        <w:rPr>
          <w:bCs/>
        </w:rPr>
      </w:pPr>
      <w:r w:rsidRPr="00581ABA">
        <w:rPr>
          <w:b/>
        </w:rPr>
        <w:t>Lead organisation</w:t>
      </w:r>
      <w:r w:rsidR="00F858FE">
        <w:rPr>
          <w:b/>
        </w:rPr>
        <w:t xml:space="preserve"> (field level)</w:t>
      </w:r>
      <w:r w:rsidRPr="00825305">
        <w:rPr>
          <w:bCs/>
        </w:rPr>
        <w:t>: Identify actions to be taken by the coordinators, the CLA and/or Co-coordinating agency, and/or cluster partners</w:t>
      </w:r>
    </w:p>
    <w:p w14:paraId="49A31756" w14:textId="3E8A26F0" w:rsidR="00865BD9" w:rsidRDefault="00865BD9" w:rsidP="00865BD9">
      <w:pPr>
        <w:pStyle w:val="Paragraphedeliste"/>
        <w:numPr>
          <w:ilvl w:val="0"/>
          <w:numId w:val="7"/>
        </w:numPr>
        <w:spacing w:after="0"/>
        <w:rPr>
          <w:bCs/>
        </w:rPr>
      </w:pPr>
      <w:r w:rsidRPr="00581ABA">
        <w:rPr>
          <w:b/>
        </w:rPr>
        <w:t>Focal person</w:t>
      </w:r>
      <w:r w:rsidR="00F858FE">
        <w:rPr>
          <w:b/>
        </w:rPr>
        <w:t xml:space="preserve"> </w:t>
      </w:r>
      <w:r w:rsidR="00E140C8">
        <w:rPr>
          <w:b/>
        </w:rPr>
        <w:t xml:space="preserve">name (field level) </w:t>
      </w:r>
      <w:r>
        <w:rPr>
          <w:bCs/>
        </w:rPr>
        <w:t xml:space="preserve">Please provide </w:t>
      </w:r>
      <w:r w:rsidR="00E140C8">
        <w:rPr>
          <w:bCs/>
        </w:rPr>
        <w:t>the name of the</w:t>
      </w:r>
      <w:r>
        <w:rPr>
          <w:bCs/>
        </w:rPr>
        <w:t xml:space="preserve"> focal person who will lead/follow up on priority action</w:t>
      </w:r>
    </w:p>
    <w:p w14:paraId="494C21E4" w14:textId="3A2DCB12" w:rsidR="00F858FE" w:rsidRPr="00F858FE" w:rsidRDefault="00F858FE" w:rsidP="00865BD9">
      <w:pPr>
        <w:pStyle w:val="Paragraphedeliste"/>
        <w:numPr>
          <w:ilvl w:val="0"/>
          <w:numId w:val="7"/>
        </w:numPr>
        <w:spacing w:after="0"/>
        <w:rPr>
          <w:bCs/>
        </w:rPr>
      </w:pPr>
      <w:r>
        <w:rPr>
          <w:b/>
        </w:rPr>
        <w:t>Focal person email (field level)</w:t>
      </w:r>
      <w:r w:rsidR="00E140C8">
        <w:rPr>
          <w:b/>
        </w:rPr>
        <w:t xml:space="preserve">: </w:t>
      </w:r>
      <w:r w:rsidR="00E140C8">
        <w:rPr>
          <w:bCs/>
        </w:rPr>
        <w:t xml:space="preserve">Please provide the email address of the focal person </w:t>
      </w:r>
    </w:p>
    <w:p w14:paraId="10C30C3F" w14:textId="0D4FCF5B" w:rsidR="00865BD9" w:rsidRPr="001B3C81" w:rsidRDefault="00865BD9" w:rsidP="00865BD9">
      <w:pPr>
        <w:pStyle w:val="Paragraphedeliste"/>
        <w:numPr>
          <w:ilvl w:val="0"/>
          <w:numId w:val="7"/>
        </w:numPr>
        <w:spacing w:after="0"/>
        <w:rPr>
          <w:bCs/>
        </w:rPr>
      </w:pPr>
      <w:r w:rsidRPr="00581ABA">
        <w:rPr>
          <w:b/>
        </w:rPr>
        <w:t>Deadline</w:t>
      </w:r>
      <w:r w:rsidRPr="00825305">
        <w:t xml:space="preserve">: Please indicate when you expect the action to be done/finalized </w:t>
      </w:r>
    </w:p>
    <w:p w14:paraId="3DD8DF98" w14:textId="784E47B7" w:rsidR="00865BD9" w:rsidRPr="00CE56D8" w:rsidRDefault="00FA5487" w:rsidP="00CE56D8">
      <w:pPr>
        <w:pStyle w:val="Paragraphedeliste"/>
        <w:numPr>
          <w:ilvl w:val="0"/>
          <w:numId w:val="7"/>
        </w:numPr>
        <w:spacing w:after="0"/>
        <w:rPr>
          <w:bCs/>
        </w:rPr>
      </w:pPr>
      <w:r>
        <w:rPr>
          <w:b/>
        </w:rPr>
        <w:t xml:space="preserve">Status progress: </w:t>
      </w:r>
      <w:r w:rsidR="005523CD" w:rsidRPr="005523CD">
        <w:rPr>
          <w:bCs/>
        </w:rPr>
        <w:t>By default, choose ‘open’</w:t>
      </w:r>
    </w:p>
    <w:p w14:paraId="02ED7A67" w14:textId="64D75A45" w:rsidR="00A67B18" w:rsidRDefault="00A67B18"/>
    <w:sectPr w:rsidR="00A67B18" w:rsidSect="004F0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C360" w14:textId="77777777" w:rsidR="008D7E64" w:rsidRDefault="008D7E64">
      <w:pPr>
        <w:spacing w:after="0" w:line="240" w:lineRule="auto"/>
      </w:pPr>
      <w:r>
        <w:separator/>
      </w:r>
    </w:p>
  </w:endnote>
  <w:endnote w:type="continuationSeparator" w:id="0">
    <w:p w14:paraId="2D7FB552" w14:textId="77777777" w:rsidR="008D7E64" w:rsidRDefault="008D7E64">
      <w:pPr>
        <w:spacing w:after="0" w:line="240" w:lineRule="auto"/>
      </w:pPr>
      <w:r>
        <w:continuationSeparator/>
      </w:r>
    </w:p>
  </w:endnote>
  <w:endnote w:type="continuationNotice" w:id="1">
    <w:p w14:paraId="36F518FC" w14:textId="77777777" w:rsidR="008D7E64" w:rsidRDefault="008D7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83A30DA" w14:paraId="00A0177E" w14:textId="77777777" w:rsidTr="483A30DA">
      <w:tc>
        <w:tcPr>
          <w:tcW w:w="4650" w:type="dxa"/>
        </w:tcPr>
        <w:p w14:paraId="7DE6765A" w14:textId="5629FF57" w:rsidR="483A30DA" w:rsidRDefault="483A30DA" w:rsidP="483A30DA">
          <w:pPr>
            <w:pStyle w:val="En-tte"/>
            <w:ind w:left="-115"/>
            <w:jc w:val="left"/>
          </w:pPr>
        </w:p>
      </w:tc>
      <w:tc>
        <w:tcPr>
          <w:tcW w:w="4650" w:type="dxa"/>
        </w:tcPr>
        <w:p w14:paraId="074A47DE" w14:textId="2713B93F" w:rsidR="483A30DA" w:rsidRDefault="483A30DA" w:rsidP="483A30DA">
          <w:pPr>
            <w:pStyle w:val="En-tte"/>
            <w:jc w:val="center"/>
          </w:pPr>
        </w:p>
      </w:tc>
      <w:tc>
        <w:tcPr>
          <w:tcW w:w="4650" w:type="dxa"/>
        </w:tcPr>
        <w:p w14:paraId="76CB0804" w14:textId="71B741A9" w:rsidR="483A30DA" w:rsidRDefault="483A30DA" w:rsidP="483A30DA">
          <w:pPr>
            <w:pStyle w:val="En-tte"/>
            <w:ind w:right="-115"/>
            <w:jc w:val="right"/>
          </w:pPr>
        </w:p>
      </w:tc>
    </w:tr>
  </w:tbl>
  <w:p w14:paraId="1BF9E753" w14:textId="58C9E302" w:rsidR="009F0890" w:rsidRDefault="009F08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3A30DA" w14:paraId="348D904D" w14:textId="77777777" w:rsidTr="483A30DA">
      <w:tc>
        <w:tcPr>
          <w:tcW w:w="3005" w:type="dxa"/>
        </w:tcPr>
        <w:p w14:paraId="1D377AC7" w14:textId="6971CA81" w:rsidR="483A30DA" w:rsidRDefault="483A30DA" w:rsidP="483A30DA">
          <w:pPr>
            <w:pStyle w:val="En-tte"/>
            <w:ind w:left="-115"/>
            <w:jc w:val="left"/>
          </w:pPr>
        </w:p>
      </w:tc>
      <w:tc>
        <w:tcPr>
          <w:tcW w:w="3005" w:type="dxa"/>
        </w:tcPr>
        <w:p w14:paraId="172382C8" w14:textId="14D6063D" w:rsidR="483A30DA" w:rsidRDefault="483A30DA" w:rsidP="483A30DA">
          <w:pPr>
            <w:pStyle w:val="En-tte"/>
            <w:jc w:val="center"/>
          </w:pPr>
        </w:p>
      </w:tc>
      <w:tc>
        <w:tcPr>
          <w:tcW w:w="3005" w:type="dxa"/>
        </w:tcPr>
        <w:p w14:paraId="467A75DA" w14:textId="18019CC1" w:rsidR="483A30DA" w:rsidRDefault="483A30DA" w:rsidP="483A30DA">
          <w:pPr>
            <w:pStyle w:val="En-tte"/>
            <w:ind w:right="-115"/>
            <w:jc w:val="right"/>
          </w:pPr>
        </w:p>
      </w:tc>
    </w:tr>
  </w:tbl>
  <w:p w14:paraId="14798E3A" w14:textId="421EC9B7" w:rsidR="009F0890" w:rsidRDefault="009F08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83A30DA" w14:paraId="471A0A17" w14:textId="77777777" w:rsidTr="483A30DA">
      <w:tc>
        <w:tcPr>
          <w:tcW w:w="4650" w:type="dxa"/>
        </w:tcPr>
        <w:p w14:paraId="7022BC72" w14:textId="2CDA5438" w:rsidR="483A30DA" w:rsidRDefault="483A30DA" w:rsidP="483A30DA">
          <w:pPr>
            <w:pStyle w:val="En-tte"/>
            <w:ind w:left="-115"/>
            <w:jc w:val="left"/>
          </w:pPr>
        </w:p>
      </w:tc>
      <w:tc>
        <w:tcPr>
          <w:tcW w:w="4650" w:type="dxa"/>
        </w:tcPr>
        <w:p w14:paraId="3A1F6741" w14:textId="3FFCB567" w:rsidR="483A30DA" w:rsidRDefault="483A30DA" w:rsidP="483A30DA">
          <w:pPr>
            <w:pStyle w:val="En-tte"/>
            <w:jc w:val="center"/>
          </w:pPr>
        </w:p>
      </w:tc>
      <w:tc>
        <w:tcPr>
          <w:tcW w:w="4650" w:type="dxa"/>
        </w:tcPr>
        <w:p w14:paraId="3CBB975E" w14:textId="4A7732B5" w:rsidR="483A30DA" w:rsidRDefault="483A30DA" w:rsidP="483A30DA">
          <w:pPr>
            <w:pStyle w:val="En-tte"/>
            <w:ind w:right="-115"/>
            <w:jc w:val="right"/>
          </w:pPr>
        </w:p>
      </w:tc>
    </w:tr>
  </w:tbl>
  <w:p w14:paraId="2FFE2B6B" w14:textId="7D191506" w:rsidR="483A30DA" w:rsidRDefault="483A30DA" w:rsidP="483A30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A8BA" w14:textId="77777777" w:rsidR="008D7E64" w:rsidRDefault="008D7E64">
      <w:pPr>
        <w:spacing w:after="0" w:line="240" w:lineRule="auto"/>
      </w:pPr>
      <w:r>
        <w:separator/>
      </w:r>
    </w:p>
  </w:footnote>
  <w:footnote w:type="continuationSeparator" w:id="0">
    <w:p w14:paraId="5E8AE7DB" w14:textId="77777777" w:rsidR="008D7E64" w:rsidRDefault="008D7E64">
      <w:pPr>
        <w:spacing w:after="0" w:line="240" w:lineRule="auto"/>
      </w:pPr>
      <w:r>
        <w:continuationSeparator/>
      </w:r>
    </w:p>
  </w:footnote>
  <w:footnote w:type="continuationNotice" w:id="1">
    <w:p w14:paraId="66A92AF1" w14:textId="77777777" w:rsidR="008D7E64" w:rsidRDefault="008D7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7A68" w14:textId="77777777" w:rsidR="00965A41" w:rsidRPr="00021C8B" w:rsidRDefault="483A30DA" w:rsidP="00965A41">
    <w:pPr>
      <w:spacing w:line="240" w:lineRule="auto"/>
      <w:jc w:val="center"/>
      <w:rPr>
        <w:i/>
        <w:color w:val="404040" w:themeColor="text1" w:themeTint="BF"/>
        <w:sz w:val="28"/>
      </w:rPr>
    </w:pPr>
    <w:r>
      <w:rPr>
        <w:noProof/>
      </w:rPr>
      <w:drawing>
        <wp:inline distT="0" distB="0" distL="0" distR="0" wp14:anchorId="02ED7A69" wp14:editId="483A30DA">
          <wp:extent cx="1280160" cy="8510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85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76F"/>
    <w:multiLevelType w:val="hybridMultilevel"/>
    <w:tmpl w:val="67CC6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0E70"/>
    <w:multiLevelType w:val="hybridMultilevel"/>
    <w:tmpl w:val="33FCB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E09B4"/>
    <w:multiLevelType w:val="hybridMultilevel"/>
    <w:tmpl w:val="310018EE"/>
    <w:lvl w:ilvl="0" w:tplc="D600616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61D4"/>
    <w:multiLevelType w:val="hybridMultilevel"/>
    <w:tmpl w:val="FE26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3DB3"/>
    <w:multiLevelType w:val="hybridMultilevel"/>
    <w:tmpl w:val="6AC0C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7E62"/>
    <w:multiLevelType w:val="hybridMultilevel"/>
    <w:tmpl w:val="80048C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730C1"/>
    <w:multiLevelType w:val="hybridMultilevel"/>
    <w:tmpl w:val="1494ECA8"/>
    <w:lvl w:ilvl="0" w:tplc="81B228D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B2CB1"/>
    <w:multiLevelType w:val="hybridMultilevel"/>
    <w:tmpl w:val="A0F20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8430A"/>
    <w:multiLevelType w:val="hybridMultilevel"/>
    <w:tmpl w:val="129E8F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B65ABD"/>
    <w:multiLevelType w:val="hybridMultilevel"/>
    <w:tmpl w:val="66EE3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83B1F"/>
    <w:multiLevelType w:val="hybridMultilevel"/>
    <w:tmpl w:val="A05EC10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68A7"/>
    <w:multiLevelType w:val="hybridMultilevel"/>
    <w:tmpl w:val="18306C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071B"/>
    <w:multiLevelType w:val="hybridMultilevel"/>
    <w:tmpl w:val="9E166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82727"/>
    <w:multiLevelType w:val="hybridMultilevel"/>
    <w:tmpl w:val="9E166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D0A4C"/>
    <w:multiLevelType w:val="hybridMultilevel"/>
    <w:tmpl w:val="9E166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20C9A"/>
    <w:multiLevelType w:val="hybridMultilevel"/>
    <w:tmpl w:val="221867EA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9A3B3B"/>
    <w:multiLevelType w:val="hybridMultilevel"/>
    <w:tmpl w:val="95F21248"/>
    <w:lvl w:ilvl="0" w:tplc="282A353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4582E"/>
    <w:multiLevelType w:val="hybridMultilevel"/>
    <w:tmpl w:val="8326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CA0"/>
    <w:multiLevelType w:val="multilevel"/>
    <w:tmpl w:val="D3981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CAF57AC"/>
    <w:multiLevelType w:val="hybridMultilevel"/>
    <w:tmpl w:val="9E166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D353A"/>
    <w:multiLevelType w:val="hybridMultilevel"/>
    <w:tmpl w:val="9020A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63AE7"/>
    <w:multiLevelType w:val="hybridMultilevel"/>
    <w:tmpl w:val="7340C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003CE"/>
    <w:multiLevelType w:val="hybridMultilevel"/>
    <w:tmpl w:val="49022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1081A"/>
    <w:multiLevelType w:val="hybridMultilevel"/>
    <w:tmpl w:val="F102799A"/>
    <w:lvl w:ilvl="0" w:tplc="90DE2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2522F"/>
    <w:multiLevelType w:val="hybridMultilevel"/>
    <w:tmpl w:val="9E166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62277"/>
    <w:multiLevelType w:val="hybridMultilevel"/>
    <w:tmpl w:val="6BBC94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E6154"/>
    <w:multiLevelType w:val="hybridMultilevel"/>
    <w:tmpl w:val="5BAC4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22082"/>
    <w:multiLevelType w:val="hybridMultilevel"/>
    <w:tmpl w:val="91D63E62"/>
    <w:lvl w:ilvl="0" w:tplc="08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8" w15:restartNumberingAfterBreak="0">
    <w:nsid w:val="59CB7D67"/>
    <w:multiLevelType w:val="hybridMultilevel"/>
    <w:tmpl w:val="49022B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80EB2"/>
    <w:multiLevelType w:val="hybridMultilevel"/>
    <w:tmpl w:val="CAAA5DB6"/>
    <w:lvl w:ilvl="0" w:tplc="1704689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0" w15:restartNumberingAfterBreak="0">
    <w:nsid w:val="646E2B42"/>
    <w:multiLevelType w:val="hybridMultilevel"/>
    <w:tmpl w:val="D6448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85970"/>
    <w:multiLevelType w:val="hybridMultilevel"/>
    <w:tmpl w:val="239C72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A4377"/>
    <w:multiLevelType w:val="hybridMultilevel"/>
    <w:tmpl w:val="CF2A119E"/>
    <w:lvl w:ilvl="0" w:tplc="08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3" w15:restartNumberingAfterBreak="0">
    <w:nsid w:val="6E4F222C"/>
    <w:multiLevelType w:val="hybridMultilevel"/>
    <w:tmpl w:val="49022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2657C"/>
    <w:multiLevelType w:val="hybridMultilevel"/>
    <w:tmpl w:val="A8AC73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77AE6"/>
    <w:multiLevelType w:val="hybridMultilevel"/>
    <w:tmpl w:val="FF0CF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499A"/>
    <w:multiLevelType w:val="hybridMultilevel"/>
    <w:tmpl w:val="31AE3F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90244">
    <w:abstractNumId w:val="17"/>
  </w:num>
  <w:num w:numId="2" w16cid:durableId="444278418">
    <w:abstractNumId w:val="3"/>
  </w:num>
  <w:num w:numId="3" w16cid:durableId="2054186886">
    <w:abstractNumId w:val="16"/>
  </w:num>
  <w:num w:numId="4" w16cid:durableId="1078404288">
    <w:abstractNumId w:val="26"/>
  </w:num>
  <w:num w:numId="5" w16cid:durableId="224226569">
    <w:abstractNumId w:val="32"/>
  </w:num>
  <w:num w:numId="6" w16cid:durableId="1156997778">
    <w:abstractNumId w:val="29"/>
  </w:num>
  <w:num w:numId="7" w16cid:durableId="1399865256">
    <w:abstractNumId w:val="27"/>
  </w:num>
  <w:num w:numId="8" w16cid:durableId="1431007025">
    <w:abstractNumId w:val="35"/>
  </w:num>
  <w:num w:numId="9" w16cid:durableId="2109957319">
    <w:abstractNumId w:val="18"/>
  </w:num>
  <w:num w:numId="10" w16cid:durableId="89739856">
    <w:abstractNumId w:val="6"/>
  </w:num>
  <w:num w:numId="11" w16cid:durableId="523519946">
    <w:abstractNumId w:val="36"/>
  </w:num>
  <w:num w:numId="12" w16cid:durableId="1208641070">
    <w:abstractNumId w:val="5"/>
  </w:num>
  <w:num w:numId="13" w16cid:durableId="1239092676">
    <w:abstractNumId w:val="9"/>
  </w:num>
  <w:num w:numId="14" w16cid:durableId="953561160">
    <w:abstractNumId w:val="20"/>
  </w:num>
  <w:num w:numId="15" w16cid:durableId="1634020736">
    <w:abstractNumId w:val="2"/>
  </w:num>
  <w:num w:numId="16" w16cid:durableId="1117868535">
    <w:abstractNumId w:val="31"/>
  </w:num>
  <w:num w:numId="17" w16cid:durableId="503208205">
    <w:abstractNumId w:val="34"/>
  </w:num>
  <w:num w:numId="18" w16cid:durableId="602418589">
    <w:abstractNumId w:val="28"/>
  </w:num>
  <w:num w:numId="19" w16cid:durableId="919020803">
    <w:abstractNumId w:val="21"/>
  </w:num>
  <w:num w:numId="20" w16cid:durableId="1875389379">
    <w:abstractNumId w:val="0"/>
  </w:num>
  <w:num w:numId="21" w16cid:durableId="1463688478">
    <w:abstractNumId w:val="10"/>
  </w:num>
  <w:num w:numId="22" w16cid:durableId="1168011782">
    <w:abstractNumId w:val="11"/>
  </w:num>
  <w:num w:numId="23" w16cid:durableId="445080994">
    <w:abstractNumId w:val="33"/>
  </w:num>
  <w:num w:numId="24" w16cid:durableId="332487239">
    <w:abstractNumId w:val="22"/>
  </w:num>
  <w:num w:numId="25" w16cid:durableId="1240944484">
    <w:abstractNumId w:val="25"/>
  </w:num>
  <w:num w:numId="26" w16cid:durableId="655956530">
    <w:abstractNumId w:val="4"/>
  </w:num>
  <w:num w:numId="27" w16cid:durableId="1347750996">
    <w:abstractNumId w:val="30"/>
  </w:num>
  <w:num w:numId="28" w16cid:durableId="1325474476">
    <w:abstractNumId w:val="14"/>
  </w:num>
  <w:num w:numId="29" w16cid:durableId="883565501">
    <w:abstractNumId w:val="13"/>
  </w:num>
  <w:num w:numId="30" w16cid:durableId="1301500673">
    <w:abstractNumId w:val="19"/>
  </w:num>
  <w:num w:numId="31" w16cid:durableId="1725173682">
    <w:abstractNumId w:val="24"/>
  </w:num>
  <w:num w:numId="32" w16cid:durableId="694354464">
    <w:abstractNumId w:val="12"/>
  </w:num>
  <w:num w:numId="33" w16cid:durableId="1238323822">
    <w:abstractNumId w:val="15"/>
  </w:num>
  <w:num w:numId="34" w16cid:durableId="169412100">
    <w:abstractNumId w:val="8"/>
  </w:num>
  <w:num w:numId="35" w16cid:durableId="1161461060">
    <w:abstractNumId w:val="1"/>
  </w:num>
  <w:num w:numId="36" w16cid:durableId="1204171852">
    <w:abstractNumId w:val="7"/>
  </w:num>
  <w:num w:numId="37" w16cid:durableId="14177457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E0"/>
    <w:rsid w:val="0000341C"/>
    <w:rsid w:val="000048EA"/>
    <w:rsid w:val="0000784A"/>
    <w:rsid w:val="000109D0"/>
    <w:rsid w:val="00014D43"/>
    <w:rsid w:val="00016D4D"/>
    <w:rsid w:val="00024E0B"/>
    <w:rsid w:val="000307F3"/>
    <w:rsid w:val="000312F4"/>
    <w:rsid w:val="000330DC"/>
    <w:rsid w:val="00037A03"/>
    <w:rsid w:val="00047206"/>
    <w:rsid w:val="00047FD1"/>
    <w:rsid w:val="0005748D"/>
    <w:rsid w:val="00057AD5"/>
    <w:rsid w:val="00067A07"/>
    <w:rsid w:val="00067F82"/>
    <w:rsid w:val="000768D9"/>
    <w:rsid w:val="000769D4"/>
    <w:rsid w:val="000875C8"/>
    <w:rsid w:val="00087C07"/>
    <w:rsid w:val="000921BC"/>
    <w:rsid w:val="0009260D"/>
    <w:rsid w:val="00094417"/>
    <w:rsid w:val="00097AFA"/>
    <w:rsid w:val="000A3F49"/>
    <w:rsid w:val="000B0F7F"/>
    <w:rsid w:val="000B6E0A"/>
    <w:rsid w:val="000C0FC9"/>
    <w:rsid w:val="000C22E0"/>
    <w:rsid w:val="000C5E0E"/>
    <w:rsid w:val="000E3EAF"/>
    <w:rsid w:val="000E3FBD"/>
    <w:rsid w:val="00102E7F"/>
    <w:rsid w:val="0011237B"/>
    <w:rsid w:val="00115993"/>
    <w:rsid w:val="001378E0"/>
    <w:rsid w:val="00137CFA"/>
    <w:rsid w:val="00137F8E"/>
    <w:rsid w:val="00141D7B"/>
    <w:rsid w:val="001433D9"/>
    <w:rsid w:val="0014654B"/>
    <w:rsid w:val="00146ED6"/>
    <w:rsid w:val="0015685E"/>
    <w:rsid w:val="00180E75"/>
    <w:rsid w:val="00181D1B"/>
    <w:rsid w:val="0018545B"/>
    <w:rsid w:val="00185DBC"/>
    <w:rsid w:val="00190D5A"/>
    <w:rsid w:val="00191145"/>
    <w:rsid w:val="001A1C52"/>
    <w:rsid w:val="001A363A"/>
    <w:rsid w:val="001B2F3A"/>
    <w:rsid w:val="001B3A96"/>
    <w:rsid w:val="001B3C81"/>
    <w:rsid w:val="001C23AC"/>
    <w:rsid w:val="001C3AC4"/>
    <w:rsid w:val="001C7B5D"/>
    <w:rsid w:val="001E4E3F"/>
    <w:rsid w:val="001F7A91"/>
    <w:rsid w:val="0020447E"/>
    <w:rsid w:val="00204F09"/>
    <w:rsid w:val="0020686E"/>
    <w:rsid w:val="00213EB9"/>
    <w:rsid w:val="002438CC"/>
    <w:rsid w:val="00247E21"/>
    <w:rsid w:val="00250CDA"/>
    <w:rsid w:val="00252871"/>
    <w:rsid w:val="0025501E"/>
    <w:rsid w:val="00264B0A"/>
    <w:rsid w:val="00265F85"/>
    <w:rsid w:val="00270B15"/>
    <w:rsid w:val="00270ED8"/>
    <w:rsid w:val="0027346A"/>
    <w:rsid w:val="002754B5"/>
    <w:rsid w:val="00280030"/>
    <w:rsid w:val="0028123F"/>
    <w:rsid w:val="00283856"/>
    <w:rsid w:val="0028499F"/>
    <w:rsid w:val="00294245"/>
    <w:rsid w:val="0029579F"/>
    <w:rsid w:val="002957D4"/>
    <w:rsid w:val="002B1FE8"/>
    <w:rsid w:val="002B2B85"/>
    <w:rsid w:val="002B3EFD"/>
    <w:rsid w:val="002C15E6"/>
    <w:rsid w:val="002C3EBF"/>
    <w:rsid w:val="002D3DFD"/>
    <w:rsid w:val="002F5604"/>
    <w:rsid w:val="002F6AB6"/>
    <w:rsid w:val="003014E9"/>
    <w:rsid w:val="00304C78"/>
    <w:rsid w:val="00305104"/>
    <w:rsid w:val="00312BFB"/>
    <w:rsid w:val="003141D1"/>
    <w:rsid w:val="003249FA"/>
    <w:rsid w:val="0033100C"/>
    <w:rsid w:val="003320F4"/>
    <w:rsid w:val="003350B9"/>
    <w:rsid w:val="0034035B"/>
    <w:rsid w:val="00345123"/>
    <w:rsid w:val="00345443"/>
    <w:rsid w:val="003547CA"/>
    <w:rsid w:val="00356CB2"/>
    <w:rsid w:val="00357B19"/>
    <w:rsid w:val="00370FD2"/>
    <w:rsid w:val="00380D8E"/>
    <w:rsid w:val="00381ED3"/>
    <w:rsid w:val="00382A96"/>
    <w:rsid w:val="003909A3"/>
    <w:rsid w:val="00393256"/>
    <w:rsid w:val="00395F00"/>
    <w:rsid w:val="003A3423"/>
    <w:rsid w:val="003A4F44"/>
    <w:rsid w:val="003A77AC"/>
    <w:rsid w:val="003B0E0C"/>
    <w:rsid w:val="003B6DA0"/>
    <w:rsid w:val="003C79A7"/>
    <w:rsid w:val="003D1906"/>
    <w:rsid w:val="003D529B"/>
    <w:rsid w:val="003D6A95"/>
    <w:rsid w:val="003E7373"/>
    <w:rsid w:val="003F0225"/>
    <w:rsid w:val="004134B1"/>
    <w:rsid w:val="0041473B"/>
    <w:rsid w:val="00420EF4"/>
    <w:rsid w:val="004227FC"/>
    <w:rsid w:val="004304B5"/>
    <w:rsid w:val="00431FDE"/>
    <w:rsid w:val="004337DA"/>
    <w:rsid w:val="004341F1"/>
    <w:rsid w:val="004457EA"/>
    <w:rsid w:val="00450FB7"/>
    <w:rsid w:val="00451CE6"/>
    <w:rsid w:val="0045566B"/>
    <w:rsid w:val="004636E5"/>
    <w:rsid w:val="00466BD4"/>
    <w:rsid w:val="00470D05"/>
    <w:rsid w:val="00470D4D"/>
    <w:rsid w:val="00473EE7"/>
    <w:rsid w:val="004808DE"/>
    <w:rsid w:val="0048159E"/>
    <w:rsid w:val="00483E20"/>
    <w:rsid w:val="00486885"/>
    <w:rsid w:val="004911AF"/>
    <w:rsid w:val="0049458D"/>
    <w:rsid w:val="00495C56"/>
    <w:rsid w:val="004A1FB8"/>
    <w:rsid w:val="004A2445"/>
    <w:rsid w:val="004C257D"/>
    <w:rsid w:val="004D1BE6"/>
    <w:rsid w:val="004D2C77"/>
    <w:rsid w:val="004D43D0"/>
    <w:rsid w:val="004D7546"/>
    <w:rsid w:val="004E0364"/>
    <w:rsid w:val="004E0800"/>
    <w:rsid w:val="004E6CD0"/>
    <w:rsid w:val="004E73F4"/>
    <w:rsid w:val="004F03A2"/>
    <w:rsid w:val="004F0886"/>
    <w:rsid w:val="004F5812"/>
    <w:rsid w:val="004F5C96"/>
    <w:rsid w:val="00504ABE"/>
    <w:rsid w:val="00504FF8"/>
    <w:rsid w:val="00505A30"/>
    <w:rsid w:val="005110A7"/>
    <w:rsid w:val="00516113"/>
    <w:rsid w:val="005217FE"/>
    <w:rsid w:val="00524AFA"/>
    <w:rsid w:val="00531AF1"/>
    <w:rsid w:val="00531E60"/>
    <w:rsid w:val="00536211"/>
    <w:rsid w:val="00542873"/>
    <w:rsid w:val="0054640D"/>
    <w:rsid w:val="00551FBA"/>
    <w:rsid w:val="005523CD"/>
    <w:rsid w:val="00553C60"/>
    <w:rsid w:val="00561025"/>
    <w:rsid w:val="00581ABA"/>
    <w:rsid w:val="005851EA"/>
    <w:rsid w:val="005872E7"/>
    <w:rsid w:val="00592F29"/>
    <w:rsid w:val="005932D3"/>
    <w:rsid w:val="0059694E"/>
    <w:rsid w:val="00597DB3"/>
    <w:rsid w:val="005A16D8"/>
    <w:rsid w:val="005A735E"/>
    <w:rsid w:val="005A7A11"/>
    <w:rsid w:val="005B38AB"/>
    <w:rsid w:val="005B6FC0"/>
    <w:rsid w:val="005C5895"/>
    <w:rsid w:val="005D2D85"/>
    <w:rsid w:val="005E0E0E"/>
    <w:rsid w:val="005E3EF1"/>
    <w:rsid w:val="005F4065"/>
    <w:rsid w:val="00602477"/>
    <w:rsid w:val="00611227"/>
    <w:rsid w:val="00612AF2"/>
    <w:rsid w:val="00615698"/>
    <w:rsid w:val="00617471"/>
    <w:rsid w:val="00621D8C"/>
    <w:rsid w:val="00625D45"/>
    <w:rsid w:val="00626268"/>
    <w:rsid w:val="0063166C"/>
    <w:rsid w:val="00635335"/>
    <w:rsid w:val="006367F8"/>
    <w:rsid w:val="0064044F"/>
    <w:rsid w:val="006410DE"/>
    <w:rsid w:val="00644896"/>
    <w:rsid w:val="0065179B"/>
    <w:rsid w:val="00655261"/>
    <w:rsid w:val="00657EE0"/>
    <w:rsid w:val="006615FE"/>
    <w:rsid w:val="0066215C"/>
    <w:rsid w:val="006623E3"/>
    <w:rsid w:val="00671CCA"/>
    <w:rsid w:val="00682FB1"/>
    <w:rsid w:val="006947D9"/>
    <w:rsid w:val="006A5D30"/>
    <w:rsid w:val="006C3205"/>
    <w:rsid w:val="006D0F70"/>
    <w:rsid w:val="006D3002"/>
    <w:rsid w:val="006E6043"/>
    <w:rsid w:val="006F09AC"/>
    <w:rsid w:val="006F6F91"/>
    <w:rsid w:val="007042E8"/>
    <w:rsid w:val="007137A9"/>
    <w:rsid w:val="00717FC6"/>
    <w:rsid w:val="00726690"/>
    <w:rsid w:val="00732A17"/>
    <w:rsid w:val="00734776"/>
    <w:rsid w:val="00735A4E"/>
    <w:rsid w:val="00736D9F"/>
    <w:rsid w:val="007416D6"/>
    <w:rsid w:val="007452A8"/>
    <w:rsid w:val="00750B3F"/>
    <w:rsid w:val="00752A1C"/>
    <w:rsid w:val="00755043"/>
    <w:rsid w:val="007842A1"/>
    <w:rsid w:val="00786208"/>
    <w:rsid w:val="0078747A"/>
    <w:rsid w:val="00790618"/>
    <w:rsid w:val="00793B0D"/>
    <w:rsid w:val="0079520D"/>
    <w:rsid w:val="007A0EFB"/>
    <w:rsid w:val="007A4B72"/>
    <w:rsid w:val="007A7767"/>
    <w:rsid w:val="007B301C"/>
    <w:rsid w:val="007B44AE"/>
    <w:rsid w:val="007C4F21"/>
    <w:rsid w:val="007C683B"/>
    <w:rsid w:val="007F020E"/>
    <w:rsid w:val="007F7D86"/>
    <w:rsid w:val="00807413"/>
    <w:rsid w:val="008108F1"/>
    <w:rsid w:val="00811C27"/>
    <w:rsid w:val="00825305"/>
    <w:rsid w:val="00836242"/>
    <w:rsid w:val="0085327D"/>
    <w:rsid w:val="008565DE"/>
    <w:rsid w:val="00863296"/>
    <w:rsid w:val="00865BD9"/>
    <w:rsid w:val="00867D24"/>
    <w:rsid w:val="00875861"/>
    <w:rsid w:val="008762FB"/>
    <w:rsid w:val="00880E68"/>
    <w:rsid w:val="008839D1"/>
    <w:rsid w:val="00887BFD"/>
    <w:rsid w:val="0089047E"/>
    <w:rsid w:val="008906DE"/>
    <w:rsid w:val="00890750"/>
    <w:rsid w:val="008A3628"/>
    <w:rsid w:val="008A5426"/>
    <w:rsid w:val="008A7192"/>
    <w:rsid w:val="008B235B"/>
    <w:rsid w:val="008B48C1"/>
    <w:rsid w:val="008C7297"/>
    <w:rsid w:val="008C7345"/>
    <w:rsid w:val="008D33D7"/>
    <w:rsid w:val="008D5623"/>
    <w:rsid w:val="008D7E64"/>
    <w:rsid w:val="008E0703"/>
    <w:rsid w:val="00907BB5"/>
    <w:rsid w:val="0091570A"/>
    <w:rsid w:val="00916D54"/>
    <w:rsid w:val="0092072D"/>
    <w:rsid w:val="00924236"/>
    <w:rsid w:val="009278ED"/>
    <w:rsid w:val="00932B00"/>
    <w:rsid w:val="009349FD"/>
    <w:rsid w:val="0094714E"/>
    <w:rsid w:val="009529FC"/>
    <w:rsid w:val="00961092"/>
    <w:rsid w:val="00964941"/>
    <w:rsid w:val="00965A41"/>
    <w:rsid w:val="00967FB2"/>
    <w:rsid w:val="00970E29"/>
    <w:rsid w:val="0097144F"/>
    <w:rsid w:val="00980AB2"/>
    <w:rsid w:val="009836B6"/>
    <w:rsid w:val="00983978"/>
    <w:rsid w:val="009B1F5C"/>
    <w:rsid w:val="009B3DC1"/>
    <w:rsid w:val="009B3EA0"/>
    <w:rsid w:val="009C3405"/>
    <w:rsid w:val="009C3A7F"/>
    <w:rsid w:val="009E15A5"/>
    <w:rsid w:val="009E1C5E"/>
    <w:rsid w:val="009F0890"/>
    <w:rsid w:val="009F60D4"/>
    <w:rsid w:val="00A01ECF"/>
    <w:rsid w:val="00A03133"/>
    <w:rsid w:val="00A126E3"/>
    <w:rsid w:val="00A25609"/>
    <w:rsid w:val="00A25A37"/>
    <w:rsid w:val="00A2697E"/>
    <w:rsid w:val="00A26E52"/>
    <w:rsid w:val="00A304AB"/>
    <w:rsid w:val="00A34615"/>
    <w:rsid w:val="00A34DE2"/>
    <w:rsid w:val="00A4237E"/>
    <w:rsid w:val="00A46CC7"/>
    <w:rsid w:val="00A51629"/>
    <w:rsid w:val="00A5424B"/>
    <w:rsid w:val="00A67B18"/>
    <w:rsid w:val="00A73FFF"/>
    <w:rsid w:val="00A80879"/>
    <w:rsid w:val="00A91643"/>
    <w:rsid w:val="00A93482"/>
    <w:rsid w:val="00A93565"/>
    <w:rsid w:val="00A94579"/>
    <w:rsid w:val="00AA6643"/>
    <w:rsid w:val="00AC03AB"/>
    <w:rsid w:val="00AC3452"/>
    <w:rsid w:val="00AC6F40"/>
    <w:rsid w:val="00AE5D05"/>
    <w:rsid w:val="00AF18DA"/>
    <w:rsid w:val="00B01ED7"/>
    <w:rsid w:val="00B03C4A"/>
    <w:rsid w:val="00B05D43"/>
    <w:rsid w:val="00B101C8"/>
    <w:rsid w:val="00B11E62"/>
    <w:rsid w:val="00B12033"/>
    <w:rsid w:val="00B13D41"/>
    <w:rsid w:val="00B15539"/>
    <w:rsid w:val="00B172F3"/>
    <w:rsid w:val="00B25E5A"/>
    <w:rsid w:val="00B26DFF"/>
    <w:rsid w:val="00B30E42"/>
    <w:rsid w:val="00B336F8"/>
    <w:rsid w:val="00B36671"/>
    <w:rsid w:val="00B45048"/>
    <w:rsid w:val="00B451A6"/>
    <w:rsid w:val="00B45247"/>
    <w:rsid w:val="00B5622E"/>
    <w:rsid w:val="00B62EDE"/>
    <w:rsid w:val="00B65B7A"/>
    <w:rsid w:val="00B71C48"/>
    <w:rsid w:val="00B734A8"/>
    <w:rsid w:val="00B73A26"/>
    <w:rsid w:val="00B777D8"/>
    <w:rsid w:val="00B8250E"/>
    <w:rsid w:val="00B85F62"/>
    <w:rsid w:val="00B87DB5"/>
    <w:rsid w:val="00B9773C"/>
    <w:rsid w:val="00BA0AD9"/>
    <w:rsid w:val="00BA6227"/>
    <w:rsid w:val="00BA706C"/>
    <w:rsid w:val="00BB256E"/>
    <w:rsid w:val="00BC4AF1"/>
    <w:rsid w:val="00BC708A"/>
    <w:rsid w:val="00BE3AD4"/>
    <w:rsid w:val="00BF2606"/>
    <w:rsid w:val="00BF4DB8"/>
    <w:rsid w:val="00C03FDF"/>
    <w:rsid w:val="00C101F0"/>
    <w:rsid w:val="00C12303"/>
    <w:rsid w:val="00C12464"/>
    <w:rsid w:val="00C13FD5"/>
    <w:rsid w:val="00C22338"/>
    <w:rsid w:val="00C31892"/>
    <w:rsid w:val="00C36007"/>
    <w:rsid w:val="00C40699"/>
    <w:rsid w:val="00C50A6B"/>
    <w:rsid w:val="00C50ACF"/>
    <w:rsid w:val="00C5309A"/>
    <w:rsid w:val="00C53DD4"/>
    <w:rsid w:val="00C563DF"/>
    <w:rsid w:val="00C57499"/>
    <w:rsid w:val="00C61980"/>
    <w:rsid w:val="00C64762"/>
    <w:rsid w:val="00C6572A"/>
    <w:rsid w:val="00C66BDC"/>
    <w:rsid w:val="00C73FBA"/>
    <w:rsid w:val="00C7736F"/>
    <w:rsid w:val="00C813E8"/>
    <w:rsid w:val="00C818E9"/>
    <w:rsid w:val="00CA1AA5"/>
    <w:rsid w:val="00CA536D"/>
    <w:rsid w:val="00CA5A5C"/>
    <w:rsid w:val="00CA7DC0"/>
    <w:rsid w:val="00CC1D41"/>
    <w:rsid w:val="00CC73BF"/>
    <w:rsid w:val="00CD0306"/>
    <w:rsid w:val="00CD5EE9"/>
    <w:rsid w:val="00CE56D8"/>
    <w:rsid w:val="00CF2CCA"/>
    <w:rsid w:val="00CF30DA"/>
    <w:rsid w:val="00D02B8D"/>
    <w:rsid w:val="00D16D55"/>
    <w:rsid w:val="00D25472"/>
    <w:rsid w:val="00D25A31"/>
    <w:rsid w:val="00D26C80"/>
    <w:rsid w:val="00D315A4"/>
    <w:rsid w:val="00D36E8D"/>
    <w:rsid w:val="00D376E1"/>
    <w:rsid w:val="00D56881"/>
    <w:rsid w:val="00D60E58"/>
    <w:rsid w:val="00D81F89"/>
    <w:rsid w:val="00D870DE"/>
    <w:rsid w:val="00D9492A"/>
    <w:rsid w:val="00D95B42"/>
    <w:rsid w:val="00DA328F"/>
    <w:rsid w:val="00DA4946"/>
    <w:rsid w:val="00DA70E6"/>
    <w:rsid w:val="00DA73D8"/>
    <w:rsid w:val="00DB2FE9"/>
    <w:rsid w:val="00DB3B78"/>
    <w:rsid w:val="00DB40A3"/>
    <w:rsid w:val="00DB4929"/>
    <w:rsid w:val="00DB56C4"/>
    <w:rsid w:val="00DC0241"/>
    <w:rsid w:val="00DC1423"/>
    <w:rsid w:val="00DC5D46"/>
    <w:rsid w:val="00DE28EF"/>
    <w:rsid w:val="00DE35C2"/>
    <w:rsid w:val="00E01376"/>
    <w:rsid w:val="00E07AC9"/>
    <w:rsid w:val="00E140C8"/>
    <w:rsid w:val="00E2289E"/>
    <w:rsid w:val="00E26F4F"/>
    <w:rsid w:val="00E273B8"/>
    <w:rsid w:val="00E3165B"/>
    <w:rsid w:val="00E35B98"/>
    <w:rsid w:val="00E41773"/>
    <w:rsid w:val="00E425B9"/>
    <w:rsid w:val="00E540F7"/>
    <w:rsid w:val="00E56B0C"/>
    <w:rsid w:val="00E73DD7"/>
    <w:rsid w:val="00E761FB"/>
    <w:rsid w:val="00E80C88"/>
    <w:rsid w:val="00E83224"/>
    <w:rsid w:val="00E848AF"/>
    <w:rsid w:val="00E84C07"/>
    <w:rsid w:val="00E875C2"/>
    <w:rsid w:val="00E907DE"/>
    <w:rsid w:val="00E941C6"/>
    <w:rsid w:val="00EA7AE8"/>
    <w:rsid w:val="00EB4B55"/>
    <w:rsid w:val="00EB6B18"/>
    <w:rsid w:val="00ED4F28"/>
    <w:rsid w:val="00EE4A08"/>
    <w:rsid w:val="00EE5709"/>
    <w:rsid w:val="00EF0DB1"/>
    <w:rsid w:val="00EF4008"/>
    <w:rsid w:val="00EF4329"/>
    <w:rsid w:val="00F02F1D"/>
    <w:rsid w:val="00F04B20"/>
    <w:rsid w:val="00F05B20"/>
    <w:rsid w:val="00F103BE"/>
    <w:rsid w:val="00F12DDD"/>
    <w:rsid w:val="00F210E2"/>
    <w:rsid w:val="00F2151A"/>
    <w:rsid w:val="00F26323"/>
    <w:rsid w:val="00F3031C"/>
    <w:rsid w:val="00F353EC"/>
    <w:rsid w:val="00F414A3"/>
    <w:rsid w:val="00F44085"/>
    <w:rsid w:val="00F50319"/>
    <w:rsid w:val="00F56945"/>
    <w:rsid w:val="00F7341E"/>
    <w:rsid w:val="00F858FE"/>
    <w:rsid w:val="00F878EE"/>
    <w:rsid w:val="00F952F1"/>
    <w:rsid w:val="00FA39BB"/>
    <w:rsid w:val="00FA5487"/>
    <w:rsid w:val="00FB104F"/>
    <w:rsid w:val="00FB1346"/>
    <w:rsid w:val="00FB1C43"/>
    <w:rsid w:val="00FB3A1B"/>
    <w:rsid w:val="00FC0CDE"/>
    <w:rsid w:val="00FC4389"/>
    <w:rsid w:val="00FC4CE0"/>
    <w:rsid w:val="00FC51AE"/>
    <w:rsid w:val="00FD0EA2"/>
    <w:rsid w:val="00FD14AC"/>
    <w:rsid w:val="00FD35F5"/>
    <w:rsid w:val="00FD732B"/>
    <w:rsid w:val="00FE4080"/>
    <w:rsid w:val="00FE54CA"/>
    <w:rsid w:val="00FE65B5"/>
    <w:rsid w:val="00FF6305"/>
    <w:rsid w:val="11287F45"/>
    <w:rsid w:val="14439A43"/>
    <w:rsid w:val="15408AFA"/>
    <w:rsid w:val="1B851FED"/>
    <w:rsid w:val="213D8981"/>
    <w:rsid w:val="2D4470E8"/>
    <w:rsid w:val="2DF526F8"/>
    <w:rsid w:val="30D85C5C"/>
    <w:rsid w:val="317BB0AF"/>
    <w:rsid w:val="31AE7298"/>
    <w:rsid w:val="3D1EBA39"/>
    <w:rsid w:val="3EBA8A9A"/>
    <w:rsid w:val="4462F87B"/>
    <w:rsid w:val="483A30DA"/>
    <w:rsid w:val="5126EB30"/>
    <w:rsid w:val="59522B40"/>
    <w:rsid w:val="5B57393E"/>
    <w:rsid w:val="5F9A30BE"/>
    <w:rsid w:val="602E6AD1"/>
    <w:rsid w:val="65703399"/>
    <w:rsid w:val="6A499909"/>
    <w:rsid w:val="72499C6F"/>
    <w:rsid w:val="728CBD24"/>
    <w:rsid w:val="73E9CBE6"/>
    <w:rsid w:val="78C5E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79AB"/>
  <w15:chartTrackingRefBased/>
  <w15:docId w15:val="{9D1B4EF8-7504-458F-8AEA-5E368DDA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2E0"/>
    <w:pPr>
      <w:spacing w:line="264" w:lineRule="auto"/>
      <w:jc w:val="both"/>
    </w:pPr>
    <w:rPr>
      <w:rFonts w:eastAsiaTheme="minorEastAsia"/>
      <w:sz w:val="21"/>
      <w:lang w:val="en-GB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22E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22E0"/>
    <w:pPr>
      <w:spacing w:line="259" w:lineRule="auto"/>
      <w:ind w:left="720"/>
      <w:contextualSpacing/>
      <w:jc w:val="left"/>
    </w:pPr>
    <w:rPr>
      <w:sz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B1C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1C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1C43"/>
    <w:rPr>
      <w:sz w:val="20"/>
      <w:szCs w:val="20"/>
      <w:lang w:val="en-GB" w:eastAsia="ko-K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1C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1C43"/>
    <w:rPr>
      <w:b/>
      <w:bCs/>
      <w:sz w:val="20"/>
      <w:szCs w:val="20"/>
      <w:lang w:val="en-GB" w:eastAsia="ko-K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1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C43"/>
    <w:rPr>
      <w:rFonts w:ascii="Segoe UI" w:hAnsi="Segoe UI" w:cs="Segoe UI"/>
      <w:sz w:val="18"/>
      <w:szCs w:val="18"/>
      <w:lang w:val="en-GB" w:eastAsia="ko-KR"/>
    </w:rPr>
  </w:style>
  <w:style w:type="paragraph" w:styleId="En-tte">
    <w:name w:val="header"/>
    <w:basedOn w:val="Normal"/>
    <w:link w:val="En-tteCar"/>
    <w:uiPriority w:val="99"/>
    <w:unhideWhenUsed/>
    <w:rsid w:val="00E2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3B8"/>
    <w:rPr>
      <w:sz w:val="21"/>
      <w:lang w:val="en-GB" w:eastAsia="ko-KR"/>
    </w:rPr>
  </w:style>
  <w:style w:type="paragraph" w:styleId="Pieddepage">
    <w:name w:val="footer"/>
    <w:basedOn w:val="Normal"/>
    <w:link w:val="PieddepageCar"/>
    <w:uiPriority w:val="99"/>
    <w:unhideWhenUsed/>
    <w:rsid w:val="00E2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73B8"/>
    <w:rPr>
      <w:sz w:val="21"/>
      <w:lang w:val="en-GB" w:eastAsia="ko-KR"/>
    </w:rPr>
  </w:style>
  <w:style w:type="character" w:styleId="Lienhypertexte">
    <w:name w:val="Hyperlink"/>
    <w:basedOn w:val="Policepardfaut"/>
    <w:uiPriority w:val="99"/>
    <w:unhideWhenUsed/>
    <w:rsid w:val="006615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15FE"/>
    <w:rPr>
      <w:color w:val="605E5C"/>
      <w:shd w:val="clear" w:color="auto" w:fill="E1DFDD"/>
    </w:rPr>
  </w:style>
  <w:style w:type="character" w:customStyle="1" w:styleId="question-label">
    <w:name w:val="question-label"/>
    <w:basedOn w:val="Policepardfaut"/>
    <w:rsid w:val="000B0F7F"/>
  </w:style>
  <w:style w:type="character" w:styleId="lev">
    <w:name w:val="Strong"/>
    <w:basedOn w:val="Policepardfaut"/>
    <w:uiPriority w:val="22"/>
    <w:qFormat/>
    <w:rsid w:val="00466BD4"/>
    <w:rPr>
      <w:b/>
      <w:bCs/>
    </w:rPr>
  </w:style>
  <w:style w:type="paragraph" w:styleId="Rvision">
    <w:name w:val="Revision"/>
    <w:hidden/>
    <w:uiPriority w:val="99"/>
    <w:semiHidden/>
    <w:rsid w:val="00F103BE"/>
    <w:pPr>
      <w:spacing w:after="0" w:line="240" w:lineRule="auto"/>
    </w:pPr>
    <w:rPr>
      <w:rFonts w:eastAsiaTheme="minorEastAsia"/>
      <w:sz w:val="21"/>
      <w:lang w:val="en-GB" w:eastAsia="ko-KR"/>
    </w:rPr>
  </w:style>
  <w:style w:type="character" w:customStyle="1" w:styleId="normaltextrun">
    <w:name w:val="normaltextrun"/>
    <w:basedOn w:val="Policepardfaut"/>
    <w:rsid w:val="00BA706C"/>
  </w:style>
  <w:style w:type="character" w:customStyle="1" w:styleId="eop">
    <w:name w:val="eop"/>
    <w:basedOn w:val="Policepardfaut"/>
    <w:rsid w:val="00DB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c27809-4287-4089-b372-ed66d4ae5532">
      <Terms xmlns="http://schemas.microsoft.com/office/infopath/2007/PartnerControls"/>
    </lcf76f155ced4ddcb4097134ff3c332f>
    <TaxCatchAll xmlns="a7a6521e-3bb8-4ccc-a7e1-cb34b7e3d8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050D803BE034CBEAE477B239A7EDF" ma:contentTypeVersion="16" ma:contentTypeDescription="Create a new document." ma:contentTypeScope="" ma:versionID="9d6d4b1bf0ddf4b4b598901eb5172bb6">
  <xsd:schema xmlns:xsd="http://www.w3.org/2001/XMLSchema" xmlns:xs="http://www.w3.org/2001/XMLSchema" xmlns:p="http://schemas.microsoft.com/office/2006/metadata/properties" xmlns:ns2="f9c27809-4287-4089-b372-ed66d4ae5532" xmlns:ns3="a7a6521e-3bb8-4ccc-a7e1-cb34b7e3d81d" targetNamespace="http://schemas.microsoft.com/office/2006/metadata/properties" ma:root="true" ma:fieldsID="d75914c7c1b02793fc54b38af3bcc159" ns2:_="" ns3:_="">
    <xsd:import namespace="f9c27809-4287-4089-b372-ed66d4ae5532"/>
    <xsd:import namespace="a7a6521e-3bb8-4ccc-a7e1-cb34b7e3d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809-4287-4089-b372-ed66d4ae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521e-3bb8-4ccc-a7e1-cb34b7e3d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a163c4-7aef-45cf-802c-7e9ce6ac4ea5}" ma:internalName="TaxCatchAll" ma:showField="CatchAllData" ma:web="a7a6521e-3bb8-4ccc-a7e1-cb34b7e3d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C070D-7826-454B-9F1F-1A5A14A3215A}">
  <ds:schemaRefs>
    <ds:schemaRef ds:uri="http://schemas.microsoft.com/office/2006/metadata/properties"/>
    <ds:schemaRef ds:uri="http://schemas.microsoft.com/office/infopath/2007/PartnerControls"/>
    <ds:schemaRef ds:uri="f9c27809-4287-4089-b372-ed66d4ae5532"/>
    <ds:schemaRef ds:uri="a7a6521e-3bb8-4ccc-a7e1-cb34b7e3d81d"/>
  </ds:schemaRefs>
</ds:datastoreItem>
</file>

<file path=customXml/itemProps2.xml><?xml version="1.0" encoding="utf-8"?>
<ds:datastoreItem xmlns:ds="http://schemas.openxmlformats.org/officeDocument/2006/customXml" ds:itemID="{8FFBBC36-063D-47BE-A132-0A627EC759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F86FD1-F944-45AF-A87F-6C146E049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665C3-28B6-453D-88E3-C38524C02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9</Pages>
  <Words>2033</Words>
  <Characters>11186</Characters>
  <Application>Microsoft Office Word</Application>
  <DocSecurity>0</DocSecurity>
  <Lines>93</Lines>
  <Paragraphs>26</Paragraphs>
  <ScaleCrop>false</ScaleCrop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Al-Asad</dc:creator>
  <cp:keywords/>
  <dc:description/>
  <cp:lastModifiedBy>Cecile Rossi</cp:lastModifiedBy>
  <cp:revision>234</cp:revision>
  <dcterms:created xsi:type="dcterms:W3CDTF">2022-09-21T14:29:00Z</dcterms:created>
  <dcterms:modified xsi:type="dcterms:W3CDTF">2023-03-21T10:15:00Z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0x0101008BB050D803BE034CBEAE477B239A7EDF</vt:lpwstr>
  </property>
  <property fmtid="{D5CDD505-2E9C-101B-9397-08002B2CF9AE}" pid="3" name="MediaServiceImageTags">
    <vt:lpwstr/>
  </property>
</Properties>
</file>