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685"/>
        <w:gridCol w:w="5813"/>
      </w:tblGrid>
      <w:tr w:rsidR="00757E0A" w:rsidRPr="003E4B70" w14:paraId="2EE4654C" w14:textId="77777777" w:rsidTr="00185968">
        <w:trPr>
          <w:trHeight w:val="2146"/>
          <w:jc w:val="center"/>
        </w:trPr>
        <w:tc>
          <w:tcPr>
            <w:tcW w:w="9498" w:type="dxa"/>
            <w:gridSpan w:val="2"/>
            <w:shd w:val="clear" w:color="auto" w:fill="auto"/>
            <w:vAlign w:val="center"/>
          </w:tcPr>
          <w:p w14:paraId="2A55D43B" w14:textId="7425A79C" w:rsidR="00033307" w:rsidRPr="00C227D0" w:rsidRDefault="00033307" w:rsidP="00884934">
            <w:pPr>
              <w:rPr>
                <w:rFonts w:asciiTheme="minorHAnsi" w:eastAsia="Times New Roman" w:hAnsiTheme="minorHAnsi" w:cstheme="minorHAnsi"/>
                <w:color w:val="auto"/>
                <w:szCs w:val="20"/>
              </w:rPr>
            </w:pPr>
            <w:bookmarkStart w:id="0" w:name="_GoBack"/>
            <w:bookmarkEnd w:id="0"/>
            <w:r w:rsidRPr="00C227D0">
              <w:rPr>
                <w:rFonts w:asciiTheme="minorHAnsi" w:eastAsia="Times New Roman" w:hAnsiTheme="minorHAnsi" w:cstheme="minorHAnsi"/>
                <w:b/>
                <w:bCs/>
                <w:color w:val="auto"/>
                <w:szCs w:val="20"/>
              </w:rPr>
              <w:t>A. OVERVIEW</w:t>
            </w:r>
          </w:p>
          <w:p w14:paraId="464A41A6" w14:textId="498E1824" w:rsidR="00FF5EFA" w:rsidRPr="00C227D0" w:rsidRDefault="00FF5EFA" w:rsidP="007B39D5">
            <w:pPr>
              <w:pStyle w:val="ListParagraph"/>
              <w:numPr>
                <w:ilvl w:val="0"/>
                <w:numId w:val="7"/>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Project revisions are only allowed in exceptional circumstances, which should be outside the agency’s control. For each request, a clear justification must be provided</w:t>
            </w:r>
            <w:r w:rsidR="004B4326" w:rsidRPr="00C227D0">
              <w:rPr>
                <w:rFonts w:asciiTheme="minorHAnsi" w:eastAsia="Times New Roman" w:hAnsiTheme="minorHAnsi" w:cstheme="minorHAnsi"/>
                <w:color w:val="auto"/>
                <w:szCs w:val="20"/>
              </w:rPr>
              <w:t>.</w:t>
            </w:r>
          </w:p>
          <w:p w14:paraId="563D6133" w14:textId="6B410933" w:rsidR="007B39D5" w:rsidRPr="00C227D0" w:rsidRDefault="00033307" w:rsidP="007B39D5">
            <w:pPr>
              <w:pStyle w:val="ListParagraph"/>
              <w:numPr>
                <w:ilvl w:val="0"/>
                <w:numId w:val="7"/>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 xml:space="preserve">There are three types of </w:t>
            </w:r>
            <w:r w:rsidR="00437AFE" w:rsidRPr="00C227D0">
              <w:rPr>
                <w:rFonts w:asciiTheme="minorHAnsi" w:eastAsia="Times New Roman" w:hAnsiTheme="minorHAnsi" w:cstheme="minorHAnsi"/>
                <w:color w:val="auto"/>
                <w:szCs w:val="20"/>
              </w:rPr>
              <w:t xml:space="preserve">CERF </w:t>
            </w:r>
            <w:r w:rsidRPr="00C227D0">
              <w:rPr>
                <w:rFonts w:asciiTheme="minorHAnsi" w:eastAsia="Times New Roman" w:hAnsiTheme="minorHAnsi" w:cstheme="minorHAnsi"/>
                <w:color w:val="auto"/>
                <w:szCs w:val="20"/>
              </w:rPr>
              <w:t xml:space="preserve">revision requests, </w:t>
            </w:r>
            <w:r w:rsidR="006C4D53" w:rsidRPr="00C227D0">
              <w:rPr>
                <w:rFonts w:asciiTheme="minorHAnsi" w:eastAsia="Times New Roman" w:hAnsiTheme="minorHAnsi" w:cstheme="minorHAnsi"/>
                <w:color w:val="auto"/>
                <w:szCs w:val="20"/>
              </w:rPr>
              <w:t xml:space="preserve">a </w:t>
            </w:r>
            <w:r w:rsidRPr="00C227D0">
              <w:rPr>
                <w:rFonts w:asciiTheme="minorHAnsi" w:eastAsia="Times New Roman" w:hAnsiTheme="minorHAnsi" w:cstheme="minorHAnsi"/>
                <w:color w:val="auto"/>
                <w:szCs w:val="20"/>
              </w:rPr>
              <w:t xml:space="preserve">1) </w:t>
            </w:r>
            <w:r w:rsidR="00737ABE" w:rsidRPr="00C227D0">
              <w:rPr>
                <w:rFonts w:asciiTheme="minorHAnsi" w:eastAsia="Times New Roman" w:hAnsiTheme="minorHAnsi" w:cstheme="minorHAnsi"/>
                <w:color w:val="auto"/>
                <w:szCs w:val="20"/>
              </w:rPr>
              <w:t>N</w:t>
            </w:r>
            <w:r w:rsidRPr="00C227D0">
              <w:rPr>
                <w:rFonts w:asciiTheme="minorHAnsi" w:eastAsia="Times New Roman" w:hAnsiTheme="minorHAnsi" w:cstheme="minorHAnsi"/>
                <w:color w:val="auto"/>
                <w:szCs w:val="20"/>
              </w:rPr>
              <w:t>o-</w:t>
            </w:r>
            <w:r w:rsidR="00737ABE" w:rsidRPr="00C227D0">
              <w:rPr>
                <w:rFonts w:asciiTheme="minorHAnsi" w:eastAsia="Times New Roman" w:hAnsiTheme="minorHAnsi" w:cstheme="minorHAnsi"/>
                <w:color w:val="auto"/>
                <w:szCs w:val="20"/>
              </w:rPr>
              <w:t>C</w:t>
            </w:r>
            <w:r w:rsidRPr="00C227D0">
              <w:rPr>
                <w:rFonts w:asciiTheme="minorHAnsi" w:eastAsia="Times New Roman" w:hAnsiTheme="minorHAnsi" w:cstheme="minorHAnsi"/>
                <w:color w:val="auto"/>
                <w:szCs w:val="20"/>
              </w:rPr>
              <w:t xml:space="preserve">ost </w:t>
            </w:r>
            <w:r w:rsidR="00737ABE" w:rsidRPr="00C227D0">
              <w:rPr>
                <w:rFonts w:asciiTheme="minorHAnsi" w:eastAsia="Times New Roman" w:hAnsiTheme="minorHAnsi" w:cstheme="minorHAnsi"/>
                <w:color w:val="auto"/>
                <w:szCs w:val="20"/>
              </w:rPr>
              <w:t>E</w:t>
            </w:r>
            <w:r w:rsidRPr="00C227D0">
              <w:rPr>
                <w:rFonts w:asciiTheme="minorHAnsi" w:eastAsia="Times New Roman" w:hAnsiTheme="minorHAnsi" w:cstheme="minorHAnsi"/>
                <w:color w:val="auto"/>
                <w:szCs w:val="20"/>
              </w:rPr>
              <w:t>xtension</w:t>
            </w:r>
            <w:r w:rsidR="00737ABE" w:rsidRPr="00C227D0">
              <w:rPr>
                <w:rFonts w:asciiTheme="minorHAnsi" w:eastAsia="Times New Roman" w:hAnsiTheme="minorHAnsi" w:cstheme="minorHAnsi"/>
                <w:color w:val="auto"/>
                <w:szCs w:val="20"/>
              </w:rPr>
              <w:t xml:space="preserve"> (NCE)</w:t>
            </w:r>
            <w:r w:rsidR="00BB7A0A" w:rsidRPr="00C227D0">
              <w:rPr>
                <w:rFonts w:asciiTheme="minorHAnsi" w:eastAsia="Times New Roman" w:hAnsiTheme="minorHAnsi" w:cstheme="minorHAnsi"/>
                <w:color w:val="auto"/>
                <w:szCs w:val="20"/>
              </w:rPr>
              <w:t>,</w:t>
            </w:r>
            <w:r w:rsidRPr="00C227D0">
              <w:rPr>
                <w:rFonts w:asciiTheme="minorHAnsi" w:eastAsia="Times New Roman" w:hAnsiTheme="minorHAnsi" w:cstheme="minorHAnsi"/>
                <w:color w:val="auto"/>
                <w:szCs w:val="20"/>
              </w:rPr>
              <w:t xml:space="preserve"> 2) </w:t>
            </w:r>
            <w:r w:rsidR="00737ABE" w:rsidRPr="00C227D0">
              <w:rPr>
                <w:rFonts w:asciiTheme="minorHAnsi" w:eastAsia="Times New Roman" w:hAnsiTheme="minorHAnsi" w:cstheme="minorHAnsi"/>
                <w:color w:val="auto"/>
                <w:szCs w:val="20"/>
              </w:rPr>
              <w:t>R</w:t>
            </w:r>
            <w:r w:rsidRPr="00C227D0">
              <w:rPr>
                <w:rFonts w:asciiTheme="minorHAnsi" w:eastAsia="Times New Roman" w:hAnsiTheme="minorHAnsi" w:cstheme="minorHAnsi"/>
                <w:color w:val="auto"/>
                <w:szCs w:val="20"/>
              </w:rPr>
              <w:t xml:space="preserve">eprogramming and 3) </w:t>
            </w:r>
            <w:r w:rsidR="00737ABE" w:rsidRPr="00C227D0">
              <w:rPr>
                <w:rFonts w:asciiTheme="minorHAnsi" w:eastAsia="Times New Roman" w:hAnsiTheme="minorHAnsi" w:cstheme="minorHAnsi"/>
                <w:color w:val="auto"/>
                <w:szCs w:val="20"/>
              </w:rPr>
              <w:t>R</w:t>
            </w:r>
            <w:r w:rsidRPr="00C227D0">
              <w:rPr>
                <w:rFonts w:asciiTheme="minorHAnsi" w:eastAsia="Times New Roman" w:hAnsiTheme="minorHAnsi" w:cstheme="minorHAnsi"/>
                <w:color w:val="auto"/>
                <w:szCs w:val="20"/>
              </w:rPr>
              <w:t xml:space="preserve">edeployment of </w:t>
            </w:r>
            <w:r w:rsidR="00737ABE" w:rsidRPr="00C227D0">
              <w:rPr>
                <w:rFonts w:asciiTheme="minorHAnsi" w:eastAsia="Times New Roman" w:hAnsiTheme="minorHAnsi" w:cstheme="minorHAnsi"/>
                <w:color w:val="auto"/>
                <w:szCs w:val="20"/>
              </w:rPr>
              <w:t>F</w:t>
            </w:r>
            <w:r w:rsidRPr="00C227D0">
              <w:rPr>
                <w:rFonts w:asciiTheme="minorHAnsi" w:eastAsia="Times New Roman" w:hAnsiTheme="minorHAnsi" w:cstheme="minorHAnsi"/>
                <w:color w:val="auto"/>
                <w:szCs w:val="20"/>
              </w:rPr>
              <w:t>unds</w:t>
            </w:r>
            <w:r w:rsidR="004B4326" w:rsidRPr="00C227D0">
              <w:rPr>
                <w:rFonts w:asciiTheme="minorHAnsi" w:eastAsia="Times New Roman" w:hAnsiTheme="minorHAnsi" w:cstheme="minorHAnsi"/>
                <w:color w:val="auto"/>
                <w:szCs w:val="20"/>
              </w:rPr>
              <w:t>.</w:t>
            </w:r>
          </w:p>
          <w:p w14:paraId="27069C8F" w14:textId="390AC77D" w:rsidR="000E6EE4" w:rsidRPr="00C227D0" w:rsidRDefault="006C4D53" w:rsidP="00FF5EFA">
            <w:pPr>
              <w:pStyle w:val="ListParagraph"/>
              <w:numPr>
                <w:ilvl w:val="0"/>
                <w:numId w:val="7"/>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Multiple types of</w:t>
            </w:r>
            <w:r w:rsidR="00033307" w:rsidRPr="00C227D0">
              <w:rPr>
                <w:rFonts w:asciiTheme="minorHAnsi" w:eastAsia="Times New Roman" w:hAnsiTheme="minorHAnsi" w:cstheme="minorHAnsi"/>
                <w:color w:val="auto"/>
                <w:szCs w:val="20"/>
              </w:rPr>
              <w:t xml:space="preserve"> requests can be made for one</w:t>
            </w:r>
            <w:r w:rsidR="00884934" w:rsidRPr="00C227D0">
              <w:rPr>
                <w:rFonts w:asciiTheme="minorHAnsi" w:eastAsia="Times New Roman" w:hAnsiTheme="minorHAnsi" w:cstheme="minorHAnsi"/>
                <w:color w:val="auto"/>
                <w:szCs w:val="20"/>
              </w:rPr>
              <w:t xml:space="preserve"> CERF</w:t>
            </w:r>
            <w:r w:rsidR="00033307" w:rsidRPr="00C227D0">
              <w:rPr>
                <w:rFonts w:asciiTheme="minorHAnsi" w:eastAsia="Times New Roman" w:hAnsiTheme="minorHAnsi" w:cstheme="minorHAnsi"/>
                <w:color w:val="auto"/>
                <w:szCs w:val="20"/>
              </w:rPr>
              <w:t xml:space="preserve"> project.</w:t>
            </w:r>
            <w:r w:rsidR="0055108A" w:rsidRPr="00C227D0">
              <w:rPr>
                <w:rFonts w:asciiTheme="minorHAnsi" w:eastAsia="Times New Roman" w:hAnsiTheme="minorHAnsi" w:cstheme="minorHAnsi"/>
                <w:color w:val="auto"/>
                <w:szCs w:val="20"/>
              </w:rPr>
              <w:t xml:space="preserve"> F</w:t>
            </w:r>
            <w:r w:rsidR="00D82747" w:rsidRPr="00C227D0">
              <w:rPr>
                <w:rFonts w:asciiTheme="minorHAnsi" w:eastAsia="Times New Roman" w:hAnsiTheme="minorHAnsi" w:cstheme="minorHAnsi"/>
                <w:color w:val="auto"/>
                <w:szCs w:val="20"/>
              </w:rPr>
              <w:t xml:space="preserve">or each project, a separate request </w:t>
            </w:r>
            <w:r w:rsidR="002D3437" w:rsidRPr="00C227D0">
              <w:rPr>
                <w:rFonts w:asciiTheme="minorHAnsi" w:eastAsia="Times New Roman" w:hAnsiTheme="minorHAnsi" w:cstheme="minorHAnsi"/>
                <w:color w:val="auto"/>
                <w:szCs w:val="20"/>
              </w:rPr>
              <w:t xml:space="preserve">form </w:t>
            </w:r>
            <w:r w:rsidR="00D82747" w:rsidRPr="00C227D0">
              <w:rPr>
                <w:rFonts w:asciiTheme="minorHAnsi" w:eastAsia="Times New Roman" w:hAnsiTheme="minorHAnsi" w:cstheme="minorHAnsi"/>
                <w:color w:val="auto"/>
                <w:szCs w:val="20"/>
              </w:rPr>
              <w:t xml:space="preserve">must be </w:t>
            </w:r>
            <w:r w:rsidR="002D3437" w:rsidRPr="00C227D0">
              <w:rPr>
                <w:rFonts w:asciiTheme="minorHAnsi" w:eastAsia="Times New Roman" w:hAnsiTheme="minorHAnsi" w:cstheme="minorHAnsi"/>
                <w:color w:val="auto"/>
                <w:szCs w:val="20"/>
              </w:rPr>
              <w:t>completed</w:t>
            </w:r>
            <w:r w:rsidR="004B4326" w:rsidRPr="00C227D0">
              <w:rPr>
                <w:rFonts w:asciiTheme="minorHAnsi" w:eastAsia="Times New Roman" w:hAnsiTheme="minorHAnsi" w:cstheme="minorHAnsi"/>
                <w:color w:val="auto"/>
                <w:szCs w:val="20"/>
              </w:rPr>
              <w:t>.</w:t>
            </w:r>
          </w:p>
          <w:p w14:paraId="6D579BF1" w14:textId="77777777" w:rsidR="00033307" w:rsidRPr="00C227D0" w:rsidRDefault="00033307" w:rsidP="00033307">
            <w:pPr>
              <w:rPr>
                <w:rFonts w:asciiTheme="minorHAnsi" w:eastAsia="Times New Roman" w:hAnsiTheme="minorHAnsi" w:cstheme="minorHAnsi"/>
                <w:b/>
                <w:bCs/>
                <w:color w:val="auto"/>
                <w:szCs w:val="20"/>
              </w:rPr>
            </w:pPr>
          </w:p>
          <w:p w14:paraId="21F86976" w14:textId="233AF8B2" w:rsidR="00033307" w:rsidRPr="00C227D0" w:rsidRDefault="00033307" w:rsidP="00884934">
            <w:pPr>
              <w:rPr>
                <w:rFonts w:asciiTheme="minorHAnsi" w:eastAsia="Times New Roman" w:hAnsiTheme="minorHAnsi" w:cstheme="minorHAnsi"/>
                <w:color w:val="auto"/>
                <w:szCs w:val="20"/>
              </w:rPr>
            </w:pPr>
            <w:r w:rsidRPr="00C227D0">
              <w:rPr>
                <w:rFonts w:asciiTheme="minorHAnsi" w:eastAsia="Times New Roman" w:hAnsiTheme="minorHAnsi" w:cstheme="minorHAnsi"/>
                <w:b/>
                <w:bCs/>
                <w:color w:val="auto"/>
                <w:szCs w:val="20"/>
              </w:rPr>
              <w:t>B. PROCESS</w:t>
            </w:r>
          </w:p>
          <w:p w14:paraId="45A0BE5F" w14:textId="49FB5238" w:rsidR="00DE5716" w:rsidRPr="00C227D0" w:rsidRDefault="00DE5716" w:rsidP="00033307">
            <w:pPr>
              <w:pStyle w:val="ListParagraph"/>
              <w:numPr>
                <w:ilvl w:val="0"/>
                <w:numId w:val="6"/>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 xml:space="preserve">For NCE and reprogramming requests, an agency completes this form </w:t>
            </w:r>
            <w:r w:rsidR="00836D39" w:rsidRPr="00C227D0">
              <w:rPr>
                <w:rFonts w:asciiTheme="minorHAnsi" w:eastAsia="Times New Roman" w:hAnsiTheme="minorHAnsi" w:cstheme="minorHAnsi"/>
                <w:color w:val="auto"/>
                <w:szCs w:val="20"/>
              </w:rPr>
              <w:t xml:space="preserve">only </w:t>
            </w:r>
            <w:r w:rsidRPr="00C227D0">
              <w:rPr>
                <w:rFonts w:asciiTheme="minorHAnsi" w:eastAsia="Times New Roman" w:hAnsiTheme="minorHAnsi" w:cstheme="minorHAnsi"/>
                <w:color w:val="auto"/>
                <w:szCs w:val="20"/>
              </w:rPr>
              <w:t>(one form per project)</w:t>
            </w:r>
            <w:r w:rsidR="00B02FD6" w:rsidRPr="00C227D0">
              <w:rPr>
                <w:rFonts w:asciiTheme="minorHAnsi" w:eastAsia="Times New Roman" w:hAnsiTheme="minorHAnsi" w:cstheme="minorHAnsi"/>
                <w:color w:val="auto"/>
                <w:szCs w:val="20"/>
              </w:rPr>
              <w:t>. For a request to make changes to the budget</w:t>
            </w:r>
            <w:r w:rsidR="00EA67E1" w:rsidRPr="00C227D0">
              <w:rPr>
                <w:rFonts w:asciiTheme="minorHAnsi" w:eastAsia="Times New Roman" w:hAnsiTheme="minorHAnsi" w:cstheme="minorHAnsi"/>
                <w:color w:val="auto"/>
                <w:szCs w:val="20"/>
              </w:rPr>
              <w:t xml:space="preserve">, an agency </w:t>
            </w:r>
            <w:r w:rsidR="00836D39" w:rsidRPr="00C227D0">
              <w:rPr>
                <w:rFonts w:asciiTheme="minorHAnsi" w:eastAsia="Times New Roman" w:hAnsiTheme="minorHAnsi" w:cstheme="minorHAnsi"/>
                <w:color w:val="auto"/>
                <w:szCs w:val="20"/>
              </w:rPr>
              <w:t>should complete</w:t>
            </w:r>
            <w:r w:rsidR="00EA67E1" w:rsidRPr="00C227D0">
              <w:rPr>
                <w:rFonts w:asciiTheme="minorHAnsi" w:eastAsia="Times New Roman" w:hAnsiTheme="minorHAnsi" w:cstheme="minorHAnsi"/>
                <w:color w:val="auto"/>
                <w:szCs w:val="20"/>
              </w:rPr>
              <w:t xml:space="preserve"> this form plus the </w:t>
            </w:r>
            <w:r w:rsidR="00BB7A0A" w:rsidRPr="00C227D0">
              <w:rPr>
                <w:rFonts w:asciiTheme="minorHAnsi" w:eastAsia="Times New Roman" w:hAnsiTheme="minorHAnsi" w:cstheme="minorHAnsi"/>
                <w:color w:val="auto"/>
                <w:szCs w:val="20"/>
              </w:rPr>
              <w:t>‘CERF B</w:t>
            </w:r>
            <w:r w:rsidR="00836D39" w:rsidRPr="00C227D0">
              <w:rPr>
                <w:rFonts w:asciiTheme="minorHAnsi" w:eastAsia="Times New Roman" w:hAnsiTheme="minorHAnsi" w:cstheme="minorHAnsi"/>
                <w:color w:val="auto"/>
                <w:szCs w:val="20"/>
              </w:rPr>
              <w:t>u</w:t>
            </w:r>
            <w:r w:rsidR="00BB7A0A" w:rsidRPr="00C227D0">
              <w:rPr>
                <w:rFonts w:asciiTheme="minorHAnsi" w:eastAsia="Times New Roman" w:hAnsiTheme="minorHAnsi" w:cstheme="minorHAnsi"/>
                <w:color w:val="auto"/>
                <w:szCs w:val="20"/>
              </w:rPr>
              <w:t>dget Redeployment Template’</w:t>
            </w:r>
            <w:r w:rsidR="004B4326" w:rsidRPr="00C227D0">
              <w:rPr>
                <w:rFonts w:asciiTheme="minorHAnsi" w:eastAsia="Times New Roman" w:hAnsiTheme="minorHAnsi" w:cstheme="minorHAnsi"/>
                <w:color w:val="auto"/>
                <w:szCs w:val="20"/>
              </w:rPr>
              <w:t>.</w:t>
            </w:r>
            <w:r w:rsidR="00377B7F" w:rsidRPr="00C227D0">
              <w:rPr>
                <w:rStyle w:val="FootnoteReference"/>
                <w:rFonts w:asciiTheme="minorHAnsi" w:eastAsia="Times New Roman" w:hAnsiTheme="minorHAnsi" w:cstheme="minorHAnsi"/>
                <w:color w:val="auto"/>
                <w:szCs w:val="20"/>
              </w:rPr>
              <w:footnoteReference w:id="2"/>
            </w:r>
          </w:p>
          <w:p w14:paraId="7354E532" w14:textId="640C9DDB" w:rsidR="0097794C" w:rsidRPr="00C227D0" w:rsidRDefault="00033307" w:rsidP="00033307">
            <w:pPr>
              <w:pStyle w:val="ListParagraph"/>
              <w:numPr>
                <w:ilvl w:val="0"/>
                <w:numId w:val="6"/>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 xml:space="preserve">The RC/HC </w:t>
            </w:r>
            <w:r w:rsidR="00EC7AEB" w:rsidRPr="00C227D0">
              <w:rPr>
                <w:rFonts w:asciiTheme="minorHAnsi" w:eastAsia="Times New Roman" w:hAnsiTheme="minorHAnsi" w:cstheme="minorHAnsi"/>
                <w:color w:val="auto"/>
                <w:szCs w:val="20"/>
              </w:rPr>
              <w:t xml:space="preserve">must endorse an agency’s CERF project revision request and </w:t>
            </w:r>
            <w:r w:rsidRPr="00C227D0">
              <w:rPr>
                <w:rFonts w:asciiTheme="minorHAnsi" w:eastAsia="Times New Roman" w:hAnsiTheme="minorHAnsi" w:cstheme="minorHAnsi"/>
                <w:color w:val="auto"/>
                <w:szCs w:val="20"/>
              </w:rPr>
              <w:t xml:space="preserve">submit </w:t>
            </w:r>
            <w:r w:rsidR="00EC7AEB" w:rsidRPr="00C227D0">
              <w:rPr>
                <w:rFonts w:asciiTheme="minorHAnsi" w:eastAsia="Times New Roman" w:hAnsiTheme="minorHAnsi" w:cstheme="minorHAnsi"/>
                <w:color w:val="auto"/>
                <w:szCs w:val="20"/>
              </w:rPr>
              <w:t>it</w:t>
            </w:r>
            <w:r w:rsidRPr="00C227D0">
              <w:rPr>
                <w:rFonts w:asciiTheme="minorHAnsi" w:eastAsia="Times New Roman" w:hAnsiTheme="minorHAnsi" w:cstheme="minorHAnsi"/>
                <w:color w:val="auto"/>
                <w:szCs w:val="20"/>
              </w:rPr>
              <w:t xml:space="preserve"> to the CERF secretariat on behalf of the recipient agency</w:t>
            </w:r>
            <w:r w:rsidR="00D82747" w:rsidRPr="00C227D0">
              <w:rPr>
                <w:rFonts w:asciiTheme="minorHAnsi" w:eastAsia="Times New Roman" w:hAnsiTheme="minorHAnsi" w:cstheme="minorHAnsi"/>
                <w:color w:val="auto"/>
                <w:szCs w:val="20"/>
              </w:rPr>
              <w:t xml:space="preserve"> (an RCO or OCHA office can send a request on the RC/HC’s behalf)</w:t>
            </w:r>
            <w:r w:rsidR="00DB5EFE" w:rsidRPr="00C227D0">
              <w:rPr>
                <w:rFonts w:asciiTheme="minorHAnsi" w:eastAsia="Times New Roman" w:hAnsiTheme="minorHAnsi" w:cstheme="minorHAnsi"/>
                <w:color w:val="auto"/>
                <w:szCs w:val="20"/>
              </w:rPr>
              <w:t>.</w:t>
            </w:r>
          </w:p>
          <w:p w14:paraId="51F287DE" w14:textId="12D75C16" w:rsidR="00033307" w:rsidRPr="00C227D0" w:rsidRDefault="0097794C" w:rsidP="00033307">
            <w:pPr>
              <w:pStyle w:val="ListParagraph"/>
              <w:numPr>
                <w:ilvl w:val="0"/>
                <w:numId w:val="6"/>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Requests should be submitted</w:t>
            </w:r>
            <w:r w:rsidR="00033307" w:rsidRPr="00C227D0">
              <w:rPr>
                <w:rFonts w:asciiTheme="minorHAnsi" w:eastAsia="Times New Roman" w:hAnsiTheme="minorHAnsi" w:cstheme="minorHAnsi"/>
                <w:color w:val="auto"/>
                <w:szCs w:val="20"/>
              </w:rPr>
              <w:t xml:space="preserve"> a minimum of </w:t>
            </w:r>
            <w:r w:rsidR="001858C5" w:rsidRPr="00C227D0">
              <w:rPr>
                <w:rFonts w:asciiTheme="minorHAnsi" w:eastAsia="Times New Roman" w:hAnsiTheme="minorHAnsi" w:cstheme="minorHAnsi"/>
                <w:color w:val="auto"/>
                <w:szCs w:val="20"/>
              </w:rPr>
              <w:t>10 days</w:t>
            </w:r>
            <w:r w:rsidR="00033307" w:rsidRPr="00C227D0">
              <w:rPr>
                <w:rFonts w:asciiTheme="minorHAnsi" w:eastAsia="Times New Roman" w:hAnsiTheme="minorHAnsi" w:cstheme="minorHAnsi"/>
                <w:color w:val="auto"/>
                <w:szCs w:val="20"/>
              </w:rPr>
              <w:t xml:space="preserve"> prior to the project end date. </w:t>
            </w:r>
          </w:p>
          <w:p w14:paraId="7F6DB5CD" w14:textId="27A06FBD" w:rsidR="00DF0C56" w:rsidRPr="00190459" w:rsidRDefault="0007731C" w:rsidP="001C4D3E">
            <w:pPr>
              <w:pStyle w:val="ListParagraph"/>
              <w:numPr>
                <w:ilvl w:val="0"/>
                <w:numId w:val="6"/>
              </w:numPr>
              <w:rPr>
                <w:rFonts w:asciiTheme="minorHAnsi" w:eastAsia="Times New Roman" w:hAnsiTheme="minorHAnsi" w:cstheme="minorHAnsi"/>
                <w:color w:val="auto"/>
                <w:szCs w:val="20"/>
              </w:rPr>
            </w:pPr>
            <w:r w:rsidRPr="00C227D0">
              <w:rPr>
                <w:rFonts w:asciiTheme="minorHAnsi" w:eastAsia="Times New Roman" w:hAnsiTheme="minorHAnsi" w:cstheme="minorHAnsi"/>
                <w:color w:val="auto"/>
                <w:szCs w:val="20"/>
              </w:rPr>
              <w:t>T</w:t>
            </w:r>
            <w:r w:rsidR="00033307" w:rsidRPr="00C227D0">
              <w:rPr>
                <w:rFonts w:asciiTheme="minorHAnsi" w:eastAsia="Times New Roman" w:hAnsiTheme="minorHAnsi" w:cstheme="minorHAnsi"/>
                <w:color w:val="auto"/>
                <w:szCs w:val="20"/>
              </w:rPr>
              <w:t>he ERC</w:t>
            </w:r>
            <w:r w:rsidR="000113B4" w:rsidRPr="00C227D0">
              <w:rPr>
                <w:rFonts w:asciiTheme="minorHAnsi" w:eastAsia="Times New Roman" w:hAnsiTheme="minorHAnsi" w:cstheme="minorHAnsi"/>
                <w:color w:val="auto"/>
                <w:szCs w:val="20"/>
              </w:rPr>
              <w:t xml:space="preserve"> (or t</w:t>
            </w:r>
            <w:r w:rsidR="00E11262" w:rsidRPr="00C227D0">
              <w:rPr>
                <w:rFonts w:asciiTheme="minorHAnsi" w:eastAsia="Times New Roman" w:hAnsiTheme="minorHAnsi" w:cstheme="minorHAnsi"/>
                <w:color w:val="auto"/>
                <w:szCs w:val="20"/>
              </w:rPr>
              <w:t>he Chief of CERF or Chief of PFMB on the ERC’s behalf)</w:t>
            </w:r>
            <w:r w:rsidR="00033307" w:rsidRPr="00C227D0">
              <w:rPr>
                <w:rFonts w:asciiTheme="minorHAnsi" w:eastAsia="Times New Roman" w:hAnsiTheme="minorHAnsi" w:cstheme="minorHAnsi"/>
                <w:color w:val="auto"/>
                <w:szCs w:val="20"/>
              </w:rPr>
              <w:t xml:space="preserve"> must approve the request before the agency</w:t>
            </w:r>
            <w:r w:rsidR="003837B9" w:rsidRPr="00C227D0">
              <w:rPr>
                <w:rFonts w:asciiTheme="minorHAnsi" w:eastAsia="Times New Roman" w:hAnsiTheme="minorHAnsi" w:cstheme="minorHAnsi"/>
                <w:color w:val="auto"/>
                <w:szCs w:val="20"/>
              </w:rPr>
              <w:t xml:space="preserve"> can make the requested changes to the CERF project</w:t>
            </w:r>
            <w:r w:rsidR="00033307" w:rsidRPr="00C227D0">
              <w:rPr>
                <w:rFonts w:asciiTheme="minorHAnsi" w:eastAsia="Times New Roman" w:hAnsiTheme="minorHAnsi" w:cstheme="minorHAnsi"/>
                <w:color w:val="auto"/>
                <w:szCs w:val="20"/>
              </w:rPr>
              <w:t>.</w:t>
            </w:r>
          </w:p>
        </w:tc>
      </w:tr>
      <w:tr w:rsidR="00310A71" w:rsidRPr="003E4B70" w14:paraId="6727301C" w14:textId="77777777" w:rsidTr="00185968">
        <w:trPr>
          <w:trHeight w:val="288"/>
          <w:jc w:val="center"/>
        </w:trPr>
        <w:tc>
          <w:tcPr>
            <w:tcW w:w="9498" w:type="dxa"/>
            <w:gridSpan w:val="2"/>
            <w:shd w:val="clear" w:color="auto" w:fill="B0B0B0"/>
            <w:vAlign w:val="center"/>
          </w:tcPr>
          <w:p w14:paraId="6727301B" w14:textId="2F885BCE" w:rsidR="00310A71" w:rsidRPr="00A54DCB" w:rsidRDefault="00310A71" w:rsidP="003837B9">
            <w:pPr>
              <w:rPr>
                <w:rFonts w:asciiTheme="minorHAnsi" w:eastAsia="Times New Roman" w:hAnsiTheme="minorHAnsi" w:cstheme="minorHAnsi"/>
                <w:color w:val="auto"/>
                <w:szCs w:val="20"/>
              </w:rPr>
            </w:pPr>
            <w:r w:rsidRPr="00A54DCB">
              <w:rPr>
                <w:rFonts w:asciiTheme="minorHAnsi" w:eastAsia="Times New Roman" w:hAnsiTheme="minorHAnsi" w:cstheme="minorHAnsi"/>
                <w:b/>
                <w:bCs/>
                <w:color w:val="auto"/>
                <w:szCs w:val="20"/>
              </w:rPr>
              <w:t>Contact Details</w:t>
            </w:r>
          </w:p>
        </w:tc>
      </w:tr>
      <w:tr w:rsidR="0024286F" w:rsidRPr="003E4B70" w14:paraId="15495F9C" w14:textId="77777777" w:rsidTr="00185968">
        <w:trPr>
          <w:trHeight w:val="288"/>
          <w:jc w:val="center"/>
        </w:trPr>
        <w:tc>
          <w:tcPr>
            <w:tcW w:w="3685" w:type="dxa"/>
            <w:shd w:val="clear" w:color="auto" w:fill="auto"/>
            <w:vAlign w:val="center"/>
          </w:tcPr>
          <w:p w14:paraId="752F9317" w14:textId="42E0179E" w:rsidR="0024286F" w:rsidRPr="00A54DCB" w:rsidRDefault="0024286F" w:rsidP="0024286F">
            <w:pPr>
              <w:jc w:val="right"/>
              <w:rPr>
                <w:rFonts w:asciiTheme="minorHAnsi" w:eastAsia="Times New Roman" w:hAnsiTheme="minorHAnsi" w:cstheme="minorHAnsi"/>
                <w:color w:val="auto"/>
                <w:szCs w:val="20"/>
              </w:rPr>
            </w:pPr>
            <w:r w:rsidRPr="00A54DCB">
              <w:rPr>
                <w:rFonts w:asciiTheme="minorHAnsi" w:eastAsia="Times New Roman" w:hAnsiTheme="minorHAnsi" w:cstheme="minorHAnsi"/>
                <w:color w:val="auto"/>
                <w:szCs w:val="20"/>
              </w:rPr>
              <w:t>Requester’s Name</w:t>
            </w:r>
            <w:r w:rsidR="00E320C3">
              <w:rPr>
                <w:rFonts w:asciiTheme="minorHAnsi" w:eastAsia="Times New Roman" w:hAnsiTheme="minorHAnsi" w:cstheme="minorHAnsi"/>
                <w:color w:val="auto"/>
                <w:szCs w:val="20"/>
              </w:rPr>
              <w:t xml:space="preserve"> &amp; </w:t>
            </w:r>
            <w:r w:rsidRPr="00A54DCB">
              <w:rPr>
                <w:rFonts w:asciiTheme="minorHAnsi" w:eastAsia="Times New Roman" w:hAnsiTheme="minorHAnsi" w:cstheme="minorHAnsi"/>
                <w:color w:val="auto"/>
                <w:szCs w:val="20"/>
              </w:rPr>
              <w:t>Job Title:</w:t>
            </w:r>
          </w:p>
        </w:tc>
        <w:tc>
          <w:tcPr>
            <w:tcW w:w="5813" w:type="dxa"/>
            <w:shd w:val="clear" w:color="auto" w:fill="auto"/>
            <w:vAlign w:val="center"/>
          </w:tcPr>
          <w:p w14:paraId="059737EE" w14:textId="4F4DC29B" w:rsidR="0024286F" w:rsidRPr="00A54DCB" w:rsidRDefault="0024286F" w:rsidP="00310A71">
            <w:pPr>
              <w:rPr>
                <w:rFonts w:asciiTheme="minorHAnsi" w:eastAsia="Times New Roman" w:hAnsiTheme="minorHAnsi" w:cstheme="minorHAnsi"/>
                <w:color w:val="auto"/>
                <w:szCs w:val="20"/>
              </w:rPr>
            </w:pPr>
          </w:p>
        </w:tc>
      </w:tr>
      <w:tr w:rsidR="00310A71" w:rsidRPr="003E4B70" w14:paraId="55F02C71" w14:textId="77777777" w:rsidTr="00185968">
        <w:trPr>
          <w:trHeight w:val="288"/>
          <w:jc w:val="center"/>
        </w:trPr>
        <w:tc>
          <w:tcPr>
            <w:tcW w:w="3685" w:type="dxa"/>
            <w:shd w:val="clear" w:color="auto" w:fill="auto"/>
            <w:vAlign w:val="center"/>
          </w:tcPr>
          <w:p w14:paraId="060B4E63" w14:textId="5A8CD722" w:rsidR="00310A71" w:rsidRPr="00A54DCB" w:rsidRDefault="007A65AD" w:rsidP="0024286F">
            <w:pPr>
              <w:jc w:val="right"/>
              <w:rPr>
                <w:rFonts w:asciiTheme="minorHAnsi" w:eastAsia="Times New Roman" w:hAnsiTheme="minorHAnsi" w:cstheme="minorHAnsi"/>
                <w:color w:val="auto"/>
                <w:szCs w:val="20"/>
              </w:rPr>
            </w:pPr>
            <w:r w:rsidRPr="00A54DCB">
              <w:rPr>
                <w:rFonts w:asciiTheme="minorHAnsi" w:eastAsia="Times New Roman" w:hAnsiTheme="minorHAnsi" w:cstheme="minorHAnsi"/>
                <w:color w:val="auto"/>
                <w:szCs w:val="20"/>
              </w:rPr>
              <w:t>Requester’s Email:</w:t>
            </w:r>
          </w:p>
        </w:tc>
        <w:tc>
          <w:tcPr>
            <w:tcW w:w="5813" w:type="dxa"/>
            <w:shd w:val="clear" w:color="auto" w:fill="auto"/>
            <w:vAlign w:val="center"/>
          </w:tcPr>
          <w:p w14:paraId="7ACAECED" w14:textId="177578BC" w:rsidR="00310A71" w:rsidRPr="00A54DCB" w:rsidRDefault="00310A71" w:rsidP="00310A71">
            <w:pPr>
              <w:rPr>
                <w:rFonts w:asciiTheme="minorHAnsi" w:eastAsia="Times New Roman" w:hAnsiTheme="minorHAnsi" w:cstheme="minorHAnsi"/>
                <w:color w:val="auto"/>
                <w:szCs w:val="20"/>
              </w:rPr>
            </w:pPr>
          </w:p>
        </w:tc>
      </w:tr>
      <w:tr w:rsidR="0024286F" w:rsidRPr="003E4B70" w14:paraId="13F544E7" w14:textId="77777777" w:rsidTr="00185968">
        <w:trPr>
          <w:trHeight w:val="288"/>
          <w:jc w:val="center"/>
        </w:trPr>
        <w:tc>
          <w:tcPr>
            <w:tcW w:w="3685" w:type="dxa"/>
            <w:shd w:val="clear" w:color="auto" w:fill="auto"/>
            <w:vAlign w:val="center"/>
          </w:tcPr>
          <w:p w14:paraId="6AF03ACE" w14:textId="2973DC2D" w:rsidR="0024286F" w:rsidRPr="00A54DCB" w:rsidRDefault="0024286F" w:rsidP="0024286F">
            <w:pPr>
              <w:jc w:val="right"/>
              <w:rPr>
                <w:rFonts w:asciiTheme="minorHAnsi" w:eastAsia="Times New Roman" w:hAnsiTheme="minorHAnsi" w:cstheme="minorHAnsi"/>
                <w:color w:val="auto"/>
                <w:szCs w:val="20"/>
              </w:rPr>
            </w:pPr>
            <w:r w:rsidRPr="00A54DCB">
              <w:rPr>
                <w:rFonts w:asciiTheme="minorHAnsi" w:eastAsia="Times New Roman" w:hAnsiTheme="minorHAnsi" w:cstheme="minorHAnsi"/>
                <w:color w:val="auto"/>
                <w:szCs w:val="20"/>
              </w:rPr>
              <w:t xml:space="preserve">Date of </w:t>
            </w:r>
            <w:r w:rsidR="002114EA" w:rsidRPr="00A54DCB">
              <w:rPr>
                <w:rFonts w:asciiTheme="minorHAnsi" w:eastAsia="Times New Roman" w:hAnsiTheme="minorHAnsi" w:cstheme="minorHAnsi"/>
                <w:color w:val="auto"/>
                <w:szCs w:val="20"/>
              </w:rPr>
              <w:t xml:space="preserve">Revision </w:t>
            </w:r>
            <w:r w:rsidRPr="00A54DCB">
              <w:rPr>
                <w:rFonts w:asciiTheme="minorHAnsi" w:eastAsia="Times New Roman" w:hAnsiTheme="minorHAnsi" w:cstheme="minorHAnsi"/>
                <w:color w:val="auto"/>
                <w:szCs w:val="20"/>
              </w:rPr>
              <w:t>Request:</w:t>
            </w:r>
          </w:p>
        </w:tc>
        <w:tc>
          <w:tcPr>
            <w:tcW w:w="5813" w:type="dxa"/>
            <w:shd w:val="clear" w:color="auto" w:fill="auto"/>
            <w:vAlign w:val="center"/>
          </w:tcPr>
          <w:p w14:paraId="1D0CED38" w14:textId="65AFB156" w:rsidR="0024286F" w:rsidRPr="00A54DCB" w:rsidRDefault="0024286F" w:rsidP="00310A71">
            <w:pPr>
              <w:rPr>
                <w:rFonts w:asciiTheme="minorHAnsi" w:eastAsia="Times New Roman" w:hAnsiTheme="minorHAnsi" w:cstheme="minorHAnsi"/>
                <w:color w:val="auto"/>
                <w:szCs w:val="20"/>
              </w:rPr>
            </w:pPr>
          </w:p>
        </w:tc>
      </w:tr>
      <w:tr w:rsidR="00E67BA9" w:rsidRPr="003E4B70" w14:paraId="08789424" w14:textId="77777777" w:rsidTr="00185968">
        <w:trPr>
          <w:trHeight w:val="288"/>
          <w:jc w:val="center"/>
        </w:trPr>
        <w:tc>
          <w:tcPr>
            <w:tcW w:w="3685" w:type="dxa"/>
            <w:shd w:val="clear" w:color="auto" w:fill="auto"/>
            <w:vAlign w:val="center"/>
          </w:tcPr>
          <w:p w14:paraId="0279A110" w14:textId="1681FA47" w:rsidR="00E67BA9" w:rsidRPr="00A54DCB" w:rsidRDefault="00E67BA9" w:rsidP="00E67BA9">
            <w:pPr>
              <w:jc w:val="right"/>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Date of RC/HC endorsement of request:</w:t>
            </w:r>
          </w:p>
        </w:tc>
        <w:tc>
          <w:tcPr>
            <w:tcW w:w="5813" w:type="dxa"/>
            <w:shd w:val="clear" w:color="auto" w:fill="auto"/>
            <w:vAlign w:val="center"/>
          </w:tcPr>
          <w:p w14:paraId="0F248E6D" w14:textId="20331F37" w:rsidR="00E67BA9" w:rsidRPr="001A0C29" w:rsidRDefault="00E67BA9" w:rsidP="00E67BA9">
            <w:pPr>
              <w:rPr>
                <w:rFonts w:asciiTheme="minorHAnsi" w:eastAsia="Times New Roman" w:hAnsiTheme="minorHAnsi" w:cstheme="minorHAnsi"/>
                <w:color w:val="auto"/>
                <w:szCs w:val="20"/>
              </w:rPr>
            </w:pPr>
          </w:p>
        </w:tc>
      </w:tr>
      <w:tr w:rsidR="00E67BA9" w:rsidRPr="003E4B70" w14:paraId="6727302F" w14:textId="77777777" w:rsidTr="00185968">
        <w:trPr>
          <w:trHeight w:val="288"/>
          <w:jc w:val="center"/>
        </w:trPr>
        <w:tc>
          <w:tcPr>
            <w:tcW w:w="9498" w:type="dxa"/>
            <w:gridSpan w:val="2"/>
            <w:shd w:val="clear" w:color="auto" w:fill="C0C0C0"/>
            <w:vAlign w:val="center"/>
          </w:tcPr>
          <w:p w14:paraId="6727302E" w14:textId="3CC53440" w:rsidR="00E67BA9" w:rsidRPr="00A54DCB" w:rsidRDefault="00E67BA9" w:rsidP="00E67BA9">
            <w:pPr>
              <w:rPr>
                <w:rFonts w:asciiTheme="minorHAnsi" w:eastAsia="Times New Roman" w:hAnsiTheme="minorHAnsi" w:cstheme="minorHAnsi"/>
                <w:b/>
                <w:bCs/>
                <w:color w:val="auto"/>
                <w:szCs w:val="20"/>
              </w:rPr>
            </w:pPr>
            <w:r w:rsidRPr="00A54DCB">
              <w:rPr>
                <w:rFonts w:asciiTheme="minorHAnsi" w:eastAsia="Times New Roman" w:hAnsiTheme="minorHAnsi" w:cstheme="minorHAnsi"/>
                <w:b/>
                <w:bCs/>
                <w:color w:val="auto"/>
                <w:szCs w:val="20"/>
              </w:rPr>
              <w:t xml:space="preserve">Project and Revision Request Details </w:t>
            </w:r>
          </w:p>
        </w:tc>
      </w:tr>
      <w:tr w:rsidR="00E67BA9" w:rsidRPr="003E4B70" w14:paraId="5C729BC3" w14:textId="77777777" w:rsidTr="00185968">
        <w:trPr>
          <w:trHeight w:val="288"/>
          <w:jc w:val="center"/>
        </w:trPr>
        <w:tc>
          <w:tcPr>
            <w:tcW w:w="3685" w:type="dxa"/>
            <w:shd w:val="clear" w:color="auto" w:fill="auto"/>
            <w:vAlign w:val="center"/>
          </w:tcPr>
          <w:p w14:paraId="1BA5A2E9" w14:textId="5C636F76" w:rsidR="00E67BA9" w:rsidRPr="003332C8" w:rsidRDefault="00E67BA9" w:rsidP="00E67BA9">
            <w:pPr>
              <w:jc w:val="right"/>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Country:</w:t>
            </w:r>
          </w:p>
        </w:tc>
        <w:tc>
          <w:tcPr>
            <w:tcW w:w="5813" w:type="dxa"/>
            <w:shd w:val="clear" w:color="auto" w:fill="auto"/>
            <w:vAlign w:val="center"/>
          </w:tcPr>
          <w:p w14:paraId="3CB3E55B" w14:textId="47CC940B" w:rsidR="00E67BA9" w:rsidRPr="001A0C29" w:rsidRDefault="00E67BA9" w:rsidP="00E67BA9">
            <w:pPr>
              <w:rPr>
                <w:rFonts w:asciiTheme="minorHAnsi" w:eastAsia="Times New Roman" w:hAnsiTheme="minorHAnsi" w:cstheme="minorHAnsi"/>
                <w:color w:val="auto"/>
                <w:szCs w:val="20"/>
              </w:rPr>
            </w:pPr>
          </w:p>
        </w:tc>
      </w:tr>
      <w:tr w:rsidR="00E67BA9" w:rsidRPr="003E4B70" w14:paraId="685F1231" w14:textId="77777777" w:rsidTr="00185968">
        <w:trPr>
          <w:trHeight w:val="288"/>
          <w:jc w:val="center"/>
        </w:trPr>
        <w:tc>
          <w:tcPr>
            <w:tcW w:w="3685" w:type="dxa"/>
            <w:shd w:val="clear" w:color="auto" w:fill="auto"/>
            <w:vAlign w:val="center"/>
          </w:tcPr>
          <w:p w14:paraId="5134873A" w14:textId="27D21C6A" w:rsidR="00E67BA9" w:rsidRPr="003332C8" w:rsidRDefault="00E67BA9" w:rsidP="00E67BA9">
            <w:pPr>
              <w:jc w:val="right"/>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Agency:</w:t>
            </w:r>
          </w:p>
        </w:tc>
        <w:tc>
          <w:tcPr>
            <w:tcW w:w="5813" w:type="dxa"/>
            <w:shd w:val="clear" w:color="auto" w:fill="auto"/>
            <w:vAlign w:val="center"/>
          </w:tcPr>
          <w:p w14:paraId="67349C5A" w14:textId="77777777" w:rsidR="00E67BA9" w:rsidRPr="001A0C29" w:rsidRDefault="00E67BA9" w:rsidP="00E67BA9">
            <w:pPr>
              <w:rPr>
                <w:rFonts w:asciiTheme="minorHAnsi" w:eastAsia="Times New Roman" w:hAnsiTheme="minorHAnsi" w:cstheme="minorHAnsi"/>
                <w:color w:val="auto"/>
                <w:szCs w:val="20"/>
              </w:rPr>
            </w:pPr>
          </w:p>
        </w:tc>
      </w:tr>
      <w:tr w:rsidR="00E67BA9" w:rsidRPr="003E4B70" w14:paraId="74135082" w14:textId="77777777" w:rsidTr="00185968">
        <w:trPr>
          <w:trHeight w:val="288"/>
          <w:jc w:val="center"/>
        </w:trPr>
        <w:tc>
          <w:tcPr>
            <w:tcW w:w="3685" w:type="dxa"/>
            <w:shd w:val="clear" w:color="auto" w:fill="auto"/>
            <w:vAlign w:val="center"/>
          </w:tcPr>
          <w:p w14:paraId="2EA13D2B" w14:textId="4E3BCAA7" w:rsidR="00E67BA9" w:rsidRPr="001A0C29" w:rsidRDefault="00E67BA9" w:rsidP="00E67BA9">
            <w:pPr>
              <w:jc w:val="right"/>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CERF Project Code:</w:t>
            </w:r>
          </w:p>
        </w:tc>
        <w:tc>
          <w:tcPr>
            <w:tcW w:w="5813" w:type="dxa"/>
            <w:shd w:val="clear" w:color="auto" w:fill="auto"/>
            <w:vAlign w:val="center"/>
          </w:tcPr>
          <w:p w14:paraId="7AB45AFB" w14:textId="77777777" w:rsidR="00E67BA9" w:rsidRPr="001A0C29" w:rsidRDefault="00E67BA9" w:rsidP="00E67BA9">
            <w:pPr>
              <w:rPr>
                <w:rFonts w:asciiTheme="minorHAnsi" w:eastAsia="Times New Roman" w:hAnsiTheme="minorHAnsi" w:cstheme="minorHAnsi"/>
                <w:color w:val="auto"/>
                <w:szCs w:val="20"/>
              </w:rPr>
            </w:pPr>
          </w:p>
        </w:tc>
      </w:tr>
      <w:tr w:rsidR="00E67BA9" w:rsidRPr="003E4B70" w14:paraId="54699DE4" w14:textId="77777777" w:rsidTr="00185968">
        <w:trPr>
          <w:trHeight w:val="288"/>
          <w:jc w:val="center"/>
        </w:trPr>
        <w:tc>
          <w:tcPr>
            <w:tcW w:w="3685" w:type="dxa"/>
            <w:shd w:val="clear" w:color="auto" w:fill="auto"/>
            <w:vAlign w:val="center"/>
          </w:tcPr>
          <w:p w14:paraId="0DE46597" w14:textId="7D8BA2A9" w:rsidR="00E67BA9" w:rsidRPr="001A0C29" w:rsidRDefault="004E45D7" w:rsidP="00E67BA9">
            <w:pPr>
              <w:pStyle w:val="ListParagraph"/>
              <w:ind w:left="429" w:hanging="359"/>
              <w:jc w:val="right"/>
              <w:rPr>
                <w:rFonts w:asciiTheme="minorHAnsi" w:eastAsia="Times New Roman" w:hAnsiTheme="minorHAnsi" w:cstheme="minorHAnsi"/>
                <w:b/>
                <w:bCs/>
                <w:color w:val="auto"/>
                <w:szCs w:val="20"/>
              </w:rPr>
            </w:pPr>
            <w:r>
              <w:rPr>
                <w:rFonts w:asciiTheme="minorHAnsi" w:eastAsia="Times New Roman" w:hAnsiTheme="minorHAnsi" w:cstheme="minorHAnsi"/>
                <w:color w:val="auto"/>
                <w:szCs w:val="20"/>
              </w:rPr>
              <w:t xml:space="preserve">CERF </w:t>
            </w:r>
            <w:r w:rsidR="00E67BA9" w:rsidRPr="001A0C29">
              <w:rPr>
                <w:rFonts w:asciiTheme="minorHAnsi" w:eastAsia="Times New Roman" w:hAnsiTheme="minorHAnsi" w:cstheme="minorHAnsi"/>
                <w:color w:val="auto"/>
                <w:szCs w:val="20"/>
              </w:rPr>
              <w:t xml:space="preserve">Project </w:t>
            </w:r>
            <w:r>
              <w:rPr>
                <w:rFonts w:asciiTheme="minorHAnsi" w:eastAsia="Times New Roman" w:hAnsiTheme="minorHAnsi" w:cstheme="minorHAnsi"/>
                <w:color w:val="auto"/>
                <w:szCs w:val="20"/>
              </w:rPr>
              <w:t>Budget</w:t>
            </w:r>
            <w:r w:rsidR="00E67BA9" w:rsidRPr="001A0C29">
              <w:rPr>
                <w:rFonts w:asciiTheme="minorHAnsi" w:eastAsia="Times New Roman" w:hAnsiTheme="minorHAnsi" w:cstheme="minorHAnsi"/>
                <w:color w:val="auto"/>
                <w:szCs w:val="20"/>
              </w:rPr>
              <w:t xml:space="preserve"> (US$):</w:t>
            </w:r>
          </w:p>
        </w:tc>
        <w:tc>
          <w:tcPr>
            <w:tcW w:w="5813" w:type="dxa"/>
            <w:shd w:val="clear" w:color="auto" w:fill="auto"/>
            <w:vAlign w:val="center"/>
          </w:tcPr>
          <w:p w14:paraId="7486048D" w14:textId="644134D4" w:rsidR="00E67BA9" w:rsidRPr="008F5BC5" w:rsidRDefault="00E67BA9" w:rsidP="00E67BA9">
            <w:pPr>
              <w:rPr>
                <w:rFonts w:asciiTheme="minorHAnsi" w:eastAsia="Times New Roman" w:hAnsiTheme="minorHAnsi" w:cstheme="minorHAnsi"/>
                <w:color w:val="auto"/>
                <w:szCs w:val="20"/>
              </w:rPr>
            </w:pPr>
          </w:p>
        </w:tc>
      </w:tr>
      <w:tr w:rsidR="00D84BE2" w:rsidRPr="003E4B70" w14:paraId="7F9F7CCA" w14:textId="1890427B" w:rsidTr="00185968">
        <w:trPr>
          <w:trHeight w:val="288"/>
          <w:jc w:val="center"/>
        </w:trPr>
        <w:tc>
          <w:tcPr>
            <w:tcW w:w="3685" w:type="dxa"/>
            <w:shd w:val="clear" w:color="auto" w:fill="auto"/>
            <w:vAlign w:val="center"/>
          </w:tcPr>
          <w:p w14:paraId="49124CB5" w14:textId="129893E9" w:rsidR="00D84BE2" w:rsidRPr="001A0C29" w:rsidRDefault="00D84BE2" w:rsidP="00E67BA9">
            <w:pPr>
              <w:pStyle w:val="ListParagraph"/>
              <w:ind w:left="429" w:hanging="359"/>
              <w:jc w:val="right"/>
              <w:rPr>
                <w:rFonts w:asciiTheme="minorHAnsi" w:eastAsia="Times New Roman" w:hAnsiTheme="minorHAnsi" w:cstheme="minorHAnsi"/>
                <w:b/>
                <w:bCs/>
                <w:color w:val="auto"/>
                <w:szCs w:val="20"/>
              </w:rPr>
            </w:pPr>
            <w:r w:rsidRPr="001A0C29">
              <w:rPr>
                <w:rFonts w:asciiTheme="minorHAnsi" w:eastAsia="Times New Roman" w:hAnsiTheme="minorHAnsi" w:cstheme="minorHAnsi"/>
                <w:color w:val="auto"/>
                <w:szCs w:val="20"/>
              </w:rPr>
              <w:t>Expenditure to date (US$):</w:t>
            </w:r>
          </w:p>
        </w:tc>
        <w:tc>
          <w:tcPr>
            <w:tcW w:w="5813" w:type="dxa"/>
            <w:shd w:val="clear" w:color="auto" w:fill="auto"/>
            <w:vAlign w:val="center"/>
          </w:tcPr>
          <w:p w14:paraId="71532EF7" w14:textId="34949D88" w:rsidR="00D84BE2" w:rsidRPr="008F5BC5" w:rsidRDefault="00D84BE2" w:rsidP="00E67BA9">
            <w:pPr>
              <w:rPr>
                <w:rFonts w:asciiTheme="minorHAnsi" w:eastAsia="Times New Roman" w:hAnsiTheme="minorHAnsi" w:cstheme="minorHAnsi"/>
                <w:color w:val="auto"/>
                <w:szCs w:val="20"/>
              </w:rPr>
            </w:pPr>
          </w:p>
        </w:tc>
      </w:tr>
      <w:tr w:rsidR="00D84BE2" w:rsidRPr="003E4B70" w14:paraId="757A673F" w14:textId="77777777" w:rsidTr="00185968">
        <w:trPr>
          <w:trHeight w:val="288"/>
          <w:jc w:val="center"/>
        </w:trPr>
        <w:tc>
          <w:tcPr>
            <w:tcW w:w="3685" w:type="dxa"/>
            <w:shd w:val="clear" w:color="auto" w:fill="auto"/>
            <w:vAlign w:val="center"/>
          </w:tcPr>
          <w:p w14:paraId="50BC33E3" w14:textId="47822E37" w:rsidR="00D84BE2" w:rsidRPr="001A0C29" w:rsidRDefault="00291AE2" w:rsidP="00E67BA9">
            <w:pPr>
              <w:pStyle w:val="ListParagraph"/>
              <w:ind w:left="429" w:hanging="359"/>
              <w:jc w:val="right"/>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Expenditure</w:t>
            </w:r>
            <w:r>
              <w:rPr>
                <w:rFonts w:asciiTheme="minorHAnsi" w:eastAsia="Times New Roman" w:hAnsiTheme="minorHAnsi" w:cstheme="minorHAnsi"/>
                <w:color w:val="auto"/>
                <w:szCs w:val="20"/>
              </w:rPr>
              <w:t xml:space="preserve"> as </w:t>
            </w:r>
            <w:r w:rsidR="00D84BE2">
              <w:rPr>
                <w:rFonts w:asciiTheme="minorHAnsi" w:eastAsia="Times New Roman" w:hAnsiTheme="minorHAnsi" w:cstheme="minorHAnsi"/>
                <w:color w:val="auto"/>
                <w:szCs w:val="20"/>
              </w:rPr>
              <w:t xml:space="preserve">% of </w:t>
            </w:r>
            <w:r w:rsidR="00927FEA">
              <w:rPr>
                <w:rFonts w:asciiTheme="minorHAnsi" w:eastAsia="Times New Roman" w:hAnsiTheme="minorHAnsi" w:cstheme="minorHAnsi"/>
                <w:color w:val="auto"/>
                <w:szCs w:val="20"/>
              </w:rPr>
              <w:t>budget</w:t>
            </w:r>
            <w:r w:rsidR="00D84BE2">
              <w:rPr>
                <w:rFonts w:asciiTheme="minorHAnsi" w:eastAsia="Times New Roman" w:hAnsiTheme="minorHAnsi" w:cstheme="minorHAnsi"/>
                <w:color w:val="auto"/>
                <w:szCs w:val="20"/>
              </w:rPr>
              <w:t>:</w:t>
            </w:r>
          </w:p>
        </w:tc>
        <w:tc>
          <w:tcPr>
            <w:tcW w:w="5813" w:type="dxa"/>
            <w:shd w:val="clear" w:color="auto" w:fill="auto"/>
            <w:vAlign w:val="center"/>
          </w:tcPr>
          <w:p w14:paraId="54BD1924" w14:textId="446C2F31" w:rsidR="00D84BE2" w:rsidRDefault="00D84BE2" w:rsidP="00E67BA9">
            <w:pPr>
              <w:rPr>
                <w:rFonts w:asciiTheme="minorHAnsi" w:eastAsia="Times New Roman" w:hAnsiTheme="minorHAnsi" w:cstheme="minorHAnsi"/>
                <w:color w:val="auto"/>
                <w:szCs w:val="20"/>
              </w:rPr>
            </w:pPr>
          </w:p>
        </w:tc>
      </w:tr>
      <w:tr w:rsidR="00E67BA9" w:rsidRPr="003E4B70" w14:paraId="7147A73F" w14:textId="77777777" w:rsidTr="00185968">
        <w:trPr>
          <w:trHeight w:val="288"/>
          <w:jc w:val="center"/>
        </w:trPr>
        <w:tc>
          <w:tcPr>
            <w:tcW w:w="3685" w:type="dxa"/>
            <w:shd w:val="clear" w:color="auto" w:fill="auto"/>
            <w:vAlign w:val="center"/>
          </w:tcPr>
          <w:p w14:paraId="3186A18F" w14:textId="6FE2A5BE" w:rsidR="00E67BA9" w:rsidRPr="001A0C29" w:rsidRDefault="00E67BA9" w:rsidP="00E67BA9">
            <w:pPr>
              <w:pStyle w:val="ListParagraph"/>
              <w:ind w:left="429" w:hanging="359"/>
              <w:jc w:val="right"/>
              <w:rPr>
                <w:rFonts w:asciiTheme="minorHAnsi" w:eastAsia="Times New Roman" w:hAnsiTheme="minorHAnsi" w:cstheme="minorHAnsi"/>
                <w:b/>
                <w:bCs/>
                <w:color w:val="auto"/>
                <w:szCs w:val="20"/>
              </w:rPr>
            </w:pPr>
            <w:r w:rsidRPr="001A0C29">
              <w:rPr>
                <w:rFonts w:asciiTheme="minorHAnsi" w:eastAsia="Times New Roman" w:hAnsiTheme="minorHAnsi" w:cstheme="minorHAnsi"/>
                <w:color w:val="auto"/>
                <w:szCs w:val="20"/>
              </w:rPr>
              <w:t>Date of Disbursement from CERF</w:t>
            </w:r>
            <w:r w:rsidRPr="001A0C29">
              <w:rPr>
                <w:rStyle w:val="FootnoteReference"/>
                <w:rFonts w:asciiTheme="minorHAnsi" w:eastAsia="Times New Roman" w:hAnsiTheme="minorHAnsi" w:cstheme="minorHAnsi"/>
                <w:color w:val="auto"/>
                <w:szCs w:val="20"/>
              </w:rPr>
              <w:footnoteReference w:id="3"/>
            </w:r>
            <w:r w:rsidRPr="001A0C29">
              <w:rPr>
                <w:rFonts w:asciiTheme="minorHAnsi" w:eastAsia="Times New Roman" w:hAnsiTheme="minorHAnsi" w:cstheme="minorHAnsi"/>
                <w:color w:val="auto"/>
                <w:szCs w:val="20"/>
              </w:rPr>
              <w:t>:</w:t>
            </w:r>
          </w:p>
        </w:tc>
        <w:tc>
          <w:tcPr>
            <w:tcW w:w="5813" w:type="dxa"/>
            <w:shd w:val="clear" w:color="auto" w:fill="auto"/>
            <w:vAlign w:val="center"/>
          </w:tcPr>
          <w:p w14:paraId="14F0B475" w14:textId="055B3AE7" w:rsidR="00E67BA9" w:rsidRPr="001A0C29" w:rsidRDefault="00E67BA9" w:rsidP="00E67BA9">
            <w:pPr>
              <w:rPr>
                <w:rFonts w:asciiTheme="minorHAnsi" w:eastAsia="Times New Roman" w:hAnsiTheme="minorHAnsi" w:cstheme="minorHAnsi"/>
                <w:color w:val="auto"/>
                <w:szCs w:val="20"/>
              </w:rPr>
            </w:pPr>
          </w:p>
        </w:tc>
      </w:tr>
      <w:tr w:rsidR="00E67BA9" w:rsidRPr="003E4B70" w14:paraId="3FCD0E81" w14:textId="77777777" w:rsidTr="00185968">
        <w:trPr>
          <w:trHeight w:val="288"/>
          <w:jc w:val="center"/>
        </w:trPr>
        <w:tc>
          <w:tcPr>
            <w:tcW w:w="3685" w:type="dxa"/>
            <w:shd w:val="clear" w:color="auto" w:fill="auto"/>
            <w:vAlign w:val="center"/>
          </w:tcPr>
          <w:p w14:paraId="615DB70A" w14:textId="72A270FB" w:rsidR="00E67BA9" w:rsidRPr="001A0C29" w:rsidRDefault="00E67BA9" w:rsidP="00E67BA9">
            <w:pPr>
              <w:pStyle w:val="ListParagraph"/>
              <w:ind w:left="429" w:hanging="359"/>
              <w:jc w:val="right"/>
              <w:rPr>
                <w:rFonts w:asciiTheme="minorHAnsi" w:eastAsia="Times New Roman" w:hAnsiTheme="minorHAnsi" w:cstheme="minorHAnsi"/>
                <w:b/>
                <w:bCs/>
                <w:color w:val="auto"/>
                <w:szCs w:val="20"/>
              </w:rPr>
            </w:pPr>
            <w:r w:rsidRPr="001A0C29">
              <w:rPr>
                <w:rFonts w:asciiTheme="minorHAnsi" w:eastAsia="Times New Roman" w:hAnsiTheme="minorHAnsi" w:cstheme="minorHAnsi"/>
                <w:color w:val="auto"/>
                <w:szCs w:val="20"/>
              </w:rPr>
              <w:t>Original Project End Date</w:t>
            </w:r>
            <w:r w:rsidRPr="001A0C29">
              <w:rPr>
                <w:rStyle w:val="FootnoteReference"/>
                <w:rFonts w:asciiTheme="minorHAnsi" w:eastAsia="Times New Roman" w:hAnsiTheme="minorHAnsi" w:cstheme="minorHAnsi"/>
                <w:color w:val="auto"/>
                <w:szCs w:val="20"/>
              </w:rPr>
              <w:footnoteReference w:id="4"/>
            </w:r>
            <w:r w:rsidRPr="001A0C29">
              <w:rPr>
                <w:rFonts w:asciiTheme="minorHAnsi" w:eastAsia="Times New Roman" w:hAnsiTheme="minorHAnsi" w:cstheme="minorHAnsi"/>
                <w:color w:val="auto"/>
                <w:szCs w:val="20"/>
              </w:rPr>
              <w:t>:</w:t>
            </w:r>
          </w:p>
        </w:tc>
        <w:tc>
          <w:tcPr>
            <w:tcW w:w="5813" w:type="dxa"/>
            <w:shd w:val="clear" w:color="auto" w:fill="auto"/>
            <w:vAlign w:val="center"/>
          </w:tcPr>
          <w:p w14:paraId="6343EC4C" w14:textId="17EF6A11" w:rsidR="00E67BA9" w:rsidRPr="001A0C29" w:rsidRDefault="00E67BA9" w:rsidP="00E67BA9">
            <w:pPr>
              <w:rPr>
                <w:rFonts w:asciiTheme="minorHAnsi" w:eastAsia="Times New Roman" w:hAnsiTheme="minorHAnsi" w:cstheme="minorHAnsi"/>
                <w:color w:val="auto"/>
                <w:szCs w:val="20"/>
              </w:rPr>
            </w:pPr>
          </w:p>
        </w:tc>
      </w:tr>
      <w:tr w:rsidR="00E67BA9" w:rsidRPr="003E4B70" w14:paraId="0F5511EF" w14:textId="77777777" w:rsidTr="00185968">
        <w:trPr>
          <w:trHeight w:val="288"/>
          <w:jc w:val="center"/>
        </w:trPr>
        <w:tc>
          <w:tcPr>
            <w:tcW w:w="3685" w:type="dxa"/>
            <w:shd w:val="clear" w:color="auto" w:fill="auto"/>
            <w:vAlign w:val="center"/>
          </w:tcPr>
          <w:p w14:paraId="467DC8EC" w14:textId="346A73F6" w:rsidR="00E67BA9" w:rsidRPr="001A0C29" w:rsidRDefault="00E67BA9" w:rsidP="00E67BA9">
            <w:pPr>
              <w:pStyle w:val="ListParagraph"/>
              <w:ind w:left="429" w:hanging="359"/>
              <w:jc w:val="right"/>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 xml:space="preserve">Requested </w:t>
            </w:r>
            <w:r w:rsidR="00F37811">
              <w:rPr>
                <w:rFonts w:asciiTheme="minorHAnsi" w:eastAsia="Times New Roman" w:hAnsiTheme="minorHAnsi" w:cstheme="minorHAnsi"/>
                <w:color w:val="auto"/>
                <w:szCs w:val="20"/>
              </w:rPr>
              <w:t>Project</w:t>
            </w:r>
            <w:r w:rsidRPr="001A0C29">
              <w:rPr>
                <w:rFonts w:asciiTheme="minorHAnsi" w:eastAsia="Times New Roman" w:hAnsiTheme="minorHAnsi" w:cstheme="minorHAnsi"/>
                <w:color w:val="auto"/>
                <w:szCs w:val="20"/>
              </w:rPr>
              <w:t xml:space="preserve"> End Date (NCE only):</w:t>
            </w:r>
          </w:p>
        </w:tc>
        <w:tc>
          <w:tcPr>
            <w:tcW w:w="5813" w:type="dxa"/>
            <w:shd w:val="clear" w:color="auto" w:fill="auto"/>
            <w:vAlign w:val="center"/>
          </w:tcPr>
          <w:p w14:paraId="6291D2E9" w14:textId="56C4BFDA" w:rsidR="00E67BA9" w:rsidRPr="001A0C29" w:rsidRDefault="00E67BA9" w:rsidP="00E67BA9">
            <w:pPr>
              <w:rPr>
                <w:rFonts w:asciiTheme="minorHAnsi" w:eastAsia="Times New Roman" w:hAnsiTheme="minorHAnsi" w:cstheme="minorHAnsi"/>
                <w:color w:val="auto"/>
                <w:szCs w:val="20"/>
              </w:rPr>
            </w:pPr>
          </w:p>
        </w:tc>
      </w:tr>
      <w:tr w:rsidR="00E67BA9" w:rsidRPr="003E4B70" w14:paraId="32F3DD6C" w14:textId="77777777" w:rsidTr="00185968">
        <w:trPr>
          <w:trHeight w:val="288"/>
          <w:jc w:val="center"/>
        </w:trPr>
        <w:tc>
          <w:tcPr>
            <w:tcW w:w="9498" w:type="dxa"/>
            <w:gridSpan w:val="2"/>
            <w:shd w:val="clear" w:color="auto" w:fill="A6A6A6" w:themeFill="background1" w:themeFillShade="A6"/>
            <w:vAlign w:val="center"/>
          </w:tcPr>
          <w:p w14:paraId="72F4C343" w14:textId="0A29A98E" w:rsidR="00E67BA9" w:rsidRPr="001A0C29" w:rsidRDefault="00E67BA9" w:rsidP="00E67BA9">
            <w:pPr>
              <w:rPr>
                <w:rFonts w:asciiTheme="minorHAnsi" w:eastAsia="Times New Roman" w:hAnsiTheme="minorHAnsi" w:cstheme="minorHAnsi"/>
                <w:color w:val="auto"/>
                <w:szCs w:val="20"/>
              </w:rPr>
            </w:pPr>
            <w:r w:rsidRPr="00A54DCB">
              <w:rPr>
                <w:rFonts w:asciiTheme="minorHAnsi" w:eastAsia="Times New Roman" w:hAnsiTheme="minorHAnsi" w:cstheme="minorHAnsi"/>
                <w:b/>
                <w:bCs/>
                <w:color w:val="auto"/>
                <w:szCs w:val="20"/>
              </w:rPr>
              <w:t>Revision Request Type</w:t>
            </w:r>
            <w:r>
              <w:rPr>
                <w:rFonts w:asciiTheme="minorHAnsi" w:eastAsia="Times New Roman" w:hAnsiTheme="minorHAnsi" w:cstheme="minorHAnsi"/>
                <w:b/>
                <w:bCs/>
                <w:color w:val="auto"/>
                <w:szCs w:val="20"/>
              </w:rPr>
              <w:t xml:space="preserve"> (</w:t>
            </w:r>
            <w:r w:rsidR="003D5934">
              <w:rPr>
                <w:rFonts w:asciiTheme="minorHAnsi" w:eastAsia="Times New Roman" w:hAnsiTheme="minorHAnsi" w:cstheme="minorHAnsi"/>
                <w:b/>
                <w:bCs/>
                <w:color w:val="auto"/>
                <w:szCs w:val="20"/>
              </w:rPr>
              <w:t xml:space="preserve">check all that apply and </w:t>
            </w:r>
            <w:r>
              <w:rPr>
                <w:rFonts w:asciiTheme="minorHAnsi" w:eastAsia="Times New Roman" w:hAnsiTheme="minorHAnsi" w:cstheme="minorHAnsi"/>
                <w:b/>
                <w:bCs/>
                <w:color w:val="auto"/>
                <w:szCs w:val="20"/>
              </w:rPr>
              <w:t>fill out the rest of the form accordingly)</w:t>
            </w:r>
          </w:p>
        </w:tc>
      </w:tr>
      <w:tr w:rsidR="00C77FFC" w:rsidRPr="003E4B70" w14:paraId="23E275E2" w14:textId="77777777" w:rsidTr="00185968">
        <w:trPr>
          <w:trHeight w:val="288"/>
          <w:jc w:val="center"/>
        </w:trPr>
        <w:tc>
          <w:tcPr>
            <w:tcW w:w="9498" w:type="dxa"/>
            <w:gridSpan w:val="2"/>
            <w:shd w:val="clear" w:color="auto" w:fill="auto"/>
            <w:vAlign w:val="center"/>
          </w:tcPr>
          <w:p w14:paraId="786A5F99" w14:textId="5AAC5108" w:rsidR="00C77FFC" w:rsidRPr="0024744C" w:rsidRDefault="00C77FFC" w:rsidP="00651C30">
            <w:pPr>
              <w:rPr>
                <w:rFonts w:asciiTheme="minorHAnsi" w:hAnsiTheme="minorHAnsi" w:cstheme="minorHAnsi"/>
                <w:bCs/>
                <w:color w:val="auto"/>
                <w:szCs w:val="20"/>
              </w:rPr>
            </w:pPr>
            <w:r>
              <w:rPr>
                <w:rFonts w:asciiTheme="minorHAnsi" w:hAnsiTheme="minorHAnsi" w:cstheme="minorHAnsi"/>
                <w:bCs/>
                <w:color w:val="auto"/>
                <w:szCs w:val="20"/>
              </w:rPr>
              <w:t xml:space="preserve"> </w:t>
            </w:r>
            <w:sdt>
              <w:sdtPr>
                <w:rPr>
                  <w:rFonts w:asciiTheme="minorHAnsi" w:hAnsiTheme="minorHAnsi" w:cstheme="minorHAnsi"/>
                  <w:bCs/>
                  <w:color w:val="auto"/>
                  <w:szCs w:val="20"/>
                </w:rPr>
                <w:id w:val="1742977540"/>
                <w14:checkbox>
                  <w14:checked w14:val="0"/>
                  <w14:checkedState w14:val="2612" w14:font="MS Gothic"/>
                  <w14:uncheckedState w14:val="2610" w14:font="MS Gothic"/>
                </w14:checkbox>
              </w:sdtPr>
              <w:sdtEndPr/>
              <w:sdtContent>
                <w:r>
                  <w:rPr>
                    <w:rFonts w:ascii="MS Gothic" w:eastAsia="MS Gothic" w:hAnsi="MS Gothic" w:cstheme="minorHAnsi" w:hint="eastAsia"/>
                    <w:bCs/>
                    <w:color w:val="auto"/>
                    <w:szCs w:val="20"/>
                  </w:rPr>
                  <w:t>☐</w:t>
                </w:r>
              </w:sdtContent>
            </w:sdt>
            <w:r>
              <w:rPr>
                <w:rFonts w:asciiTheme="minorHAnsi" w:hAnsiTheme="minorHAnsi" w:cstheme="minorHAnsi"/>
                <w:bCs/>
                <w:color w:val="auto"/>
                <w:szCs w:val="20"/>
              </w:rPr>
              <w:t xml:space="preserve"> </w:t>
            </w:r>
            <w:r w:rsidRPr="00A54DCB">
              <w:rPr>
                <w:rFonts w:asciiTheme="minorHAnsi" w:eastAsia="Times New Roman" w:hAnsiTheme="minorHAnsi" w:cstheme="minorHAnsi"/>
                <w:bCs/>
                <w:color w:val="auto"/>
                <w:szCs w:val="20"/>
              </w:rPr>
              <w:t>No-Cost Extension request</w:t>
            </w:r>
          </w:p>
        </w:tc>
      </w:tr>
      <w:tr w:rsidR="00C77FFC" w:rsidRPr="003E4B70" w14:paraId="543A9818" w14:textId="77777777" w:rsidTr="00185968">
        <w:trPr>
          <w:trHeight w:val="288"/>
          <w:jc w:val="center"/>
        </w:trPr>
        <w:tc>
          <w:tcPr>
            <w:tcW w:w="9498" w:type="dxa"/>
            <w:gridSpan w:val="2"/>
            <w:shd w:val="clear" w:color="auto" w:fill="auto"/>
            <w:vAlign w:val="center"/>
          </w:tcPr>
          <w:p w14:paraId="2338C718" w14:textId="0E6463D6" w:rsidR="00C77FFC" w:rsidRPr="009E51C9" w:rsidRDefault="00C77FFC" w:rsidP="00651C30">
            <w:pPr>
              <w:rPr>
                <w:rFonts w:asciiTheme="minorHAnsi" w:hAnsiTheme="minorHAnsi" w:cstheme="minorHAnsi"/>
                <w:bCs/>
                <w:color w:val="auto"/>
                <w:szCs w:val="20"/>
              </w:rPr>
            </w:pPr>
            <w:r>
              <w:rPr>
                <w:rFonts w:asciiTheme="minorHAnsi" w:hAnsiTheme="minorHAnsi" w:cstheme="minorHAnsi"/>
                <w:bCs/>
                <w:color w:val="auto"/>
                <w:szCs w:val="20"/>
              </w:rPr>
              <w:t xml:space="preserve"> </w:t>
            </w:r>
            <w:sdt>
              <w:sdtPr>
                <w:rPr>
                  <w:rFonts w:asciiTheme="minorHAnsi" w:hAnsiTheme="minorHAnsi" w:cstheme="minorHAnsi"/>
                  <w:bCs/>
                  <w:color w:val="auto"/>
                  <w:szCs w:val="20"/>
                </w:rPr>
                <w:id w:val="-1756271369"/>
                <w14:checkbox>
                  <w14:checked w14:val="0"/>
                  <w14:checkedState w14:val="2612" w14:font="MS Gothic"/>
                  <w14:uncheckedState w14:val="2610" w14:font="MS Gothic"/>
                </w14:checkbox>
              </w:sdtPr>
              <w:sdtEndPr/>
              <w:sdtContent>
                <w:r>
                  <w:rPr>
                    <w:rFonts w:ascii="MS Gothic" w:eastAsia="MS Gothic" w:hAnsi="MS Gothic" w:cstheme="minorHAnsi" w:hint="eastAsia"/>
                    <w:bCs/>
                    <w:color w:val="auto"/>
                    <w:szCs w:val="20"/>
                  </w:rPr>
                  <w:t>☐</w:t>
                </w:r>
              </w:sdtContent>
            </w:sdt>
            <w:r>
              <w:rPr>
                <w:rFonts w:asciiTheme="minorHAnsi" w:hAnsiTheme="minorHAnsi" w:cstheme="minorHAnsi"/>
                <w:bCs/>
                <w:color w:val="auto"/>
                <w:szCs w:val="20"/>
              </w:rPr>
              <w:t xml:space="preserve"> </w:t>
            </w:r>
            <w:r w:rsidRPr="00A54DCB">
              <w:rPr>
                <w:rFonts w:asciiTheme="minorHAnsi" w:eastAsia="Times New Roman" w:hAnsiTheme="minorHAnsi" w:cstheme="minorHAnsi"/>
                <w:bCs/>
                <w:color w:val="auto"/>
                <w:szCs w:val="20"/>
              </w:rPr>
              <w:t>Reprogramming request</w:t>
            </w:r>
          </w:p>
        </w:tc>
      </w:tr>
      <w:tr w:rsidR="00C77FFC" w:rsidRPr="003E4B70" w14:paraId="2C4776D6" w14:textId="77777777" w:rsidTr="00185968">
        <w:trPr>
          <w:trHeight w:val="288"/>
          <w:jc w:val="center"/>
        </w:trPr>
        <w:tc>
          <w:tcPr>
            <w:tcW w:w="9498" w:type="dxa"/>
            <w:gridSpan w:val="2"/>
            <w:shd w:val="clear" w:color="auto" w:fill="auto"/>
            <w:vAlign w:val="center"/>
          </w:tcPr>
          <w:p w14:paraId="6B8018E2" w14:textId="2D8AE4B0" w:rsidR="00C77FFC" w:rsidRPr="009E51C9" w:rsidRDefault="00C77FFC" w:rsidP="00651C30">
            <w:pPr>
              <w:rPr>
                <w:rFonts w:asciiTheme="minorHAnsi" w:hAnsiTheme="minorHAnsi" w:cstheme="minorHAnsi"/>
                <w:bCs/>
                <w:color w:val="auto"/>
                <w:szCs w:val="20"/>
              </w:rPr>
            </w:pPr>
            <w:r>
              <w:rPr>
                <w:rFonts w:asciiTheme="minorHAnsi" w:hAnsiTheme="minorHAnsi" w:cstheme="minorHAnsi"/>
                <w:bCs/>
                <w:color w:val="auto"/>
                <w:szCs w:val="20"/>
              </w:rPr>
              <w:t xml:space="preserve"> </w:t>
            </w:r>
            <w:sdt>
              <w:sdtPr>
                <w:rPr>
                  <w:rFonts w:asciiTheme="minorHAnsi" w:hAnsiTheme="minorHAnsi" w:cstheme="minorHAnsi"/>
                  <w:bCs/>
                  <w:color w:val="auto"/>
                  <w:szCs w:val="20"/>
                </w:rPr>
                <w:id w:val="-1473130349"/>
                <w14:checkbox>
                  <w14:checked w14:val="0"/>
                  <w14:checkedState w14:val="2612" w14:font="MS Gothic"/>
                  <w14:uncheckedState w14:val="2610" w14:font="MS Gothic"/>
                </w14:checkbox>
              </w:sdtPr>
              <w:sdtEndPr/>
              <w:sdtContent>
                <w:r>
                  <w:rPr>
                    <w:rFonts w:ascii="MS Gothic" w:eastAsia="MS Gothic" w:hAnsi="MS Gothic" w:cstheme="minorHAnsi" w:hint="eastAsia"/>
                    <w:bCs/>
                    <w:color w:val="auto"/>
                    <w:szCs w:val="20"/>
                  </w:rPr>
                  <w:t>☐</w:t>
                </w:r>
              </w:sdtContent>
            </w:sdt>
            <w:r>
              <w:rPr>
                <w:rFonts w:asciiTheme="minorHAnsi" w:hAnsiTheme="minorHAnsi" w:cstheme="minorHAnsi"/>
                <w:bCs/>
                <w:color w:val="auto"/>
                <w:szCs w:val="20"/>
              </w:rPr>
              <w:t xml:space="preserve"> </w:t>
            </w:r>
            <w:r w:rsidRPr="00A54DCB">
              <w:rPr>
                <w:rFonts w:asciiTheme="minorHAnsi" w:eastAsia="Times New Roman" w:hAnsiTheme="minorHAnsi" w:cstheme="minorHAnsi"/>
                <w:bCs/>
                <w:color w:val="auto"/>
                <w:szCs w:val="20"/>
              </w:rPr>
              <w:t xml:space="preserve">Redeployment of </w:t>
            </w:r>
            <w:r>
              <w:rPr>
                <w:rFonts w:asciiTheme="minorHAnsi" w:eastAsia="Times New Roman" w:hAnsiTheme="minorHAnsi" w:cstheme="minorHAnsi"/>
                <w:bCs/>
                <w:color w:val="auto"/>
                <w:szCs w:val="20"/>
              </w:rPr>
              <w:t>F</w:t>
            </w:r>
            <w:r w:rsidRPr="00A54DCB">
              <w:rPr>
                <w:rFonts w:asciiTheme="minorHAnsi" w:eastAsia="Times New Roman" w:hAnsiTheme="minorHAnsi" w:cstheme="minorHAnsi"/>
                <w:bCs/>
                <w:color w:val="auto"/>
                <w:szCs w:val="20"/>
              </w:rPr>
              <w:t>unds request</w:t>
            </w:r>
          </w:p>
        </w:tc>
      </w:tr>
      <w:tr w:rsidR="001E3515" w:rsidRPr="003E4B70" w14:paraId="7E2ED531" w14:textId="77777777" w:rsidTr="00185968">
        <w:trPr>
          <w:trHeight w:val="288"/>
          <w:jc w:val="center"/>
        </w:trPr>
        <w:tc>
          <w:tcPr>
            <w:tcW w:w="9498" w:type="dxa"/>
            <w:gridSpan w:val="2"/>
            <w:shd w:val="clear" w:color="auto" w:fill="A6A6A6" w:themeFill="background1" w:themeFillShade="A6"/>
            <w:vAlign w:val="center"/>
          </w:tcPr>
          <w:p w14:paraId="76037866" w14:textId="397D1075" w:rsidR="001E3515" w:rsidRPr="00A54DCB" w:rsidRDefault="001E3515" w:rsidP="00ED43F3">
            <w:pPr>
              <w:rPr>
                <w:rFonts w:asciiTheme="minorHAnsi" w:eastAsia="Times New Roman" w:hAnsiTheme="minorHAnsi" w:cstheme="minorHAnsi"/>
                <w:bCs/>
                <w:color w:val="auto"/>
                <w:szCs w:val="20"/>
              </w:rPr>
            </w:pPr>
            <w:r w:rsidRPr="00A54DCB">
              <w:rPr>
                <w:rFonts w:asciiTheme="minorHAnsi" w:eastAsia="Times New Roman" w:hAnsiTheme="minorHAnsi" w:cstheme="minorHAnsi"/>
                <w:b/>
                <w:bCs/>
                <w:color w:val="auto"/>
                <w:szCs w:val="20"/>
              </w:rPr>
              <w:t xml:space="preserve">Revision Request </w:t>
            </w:r>
            <w:r>
              <w:rPr>
                <w:rFonts w:asciiTheme="minorHAnsi" w:eastAsia="Times New Roman" w:hAnsiTheme="minorHAnsi" w:cstheme="minorHAnsi"/>
                <w:b/>
                <w:bCs/>
                <w:color w:val="auto"/>
                <w:szCs w:val="20"/>
              </w:rPr>
              <w:t xml:space="preserve">Justification (please </w:t>
            </w:r>
            <w:r w:rsidRPr="001E3515">
              <w:rPr>
                <w:rFonts w:asciiTheme="minorHAnsi" w:eastAsia="Times New Roman" w:hAnsiTheme="minorHAnsi" w:cstheme="minorHAnsi"/>
                <w:b/>
                <w:bCs/>
                <w:color w:val="auto"/>
                <w:szCs w:val="20"/>
              </w:rPr>
              <w:t>select the reason(s) for the revision from</w:t>
            </w:r>
            <w:r w:rsidR="007537A2">
              <w:rPr>
                <w:rFonts w:asciiTheme="minorHAnsi" w:eastAsia="Times New Roman" w:hAnsiTheme="minorHAnsi" w:cstheme="minorHAnsi"/>
                <w:b/>
                <w:bCs/>
                <w:color w:val="auto"/>
                <w:szCs w:val="20"/>
              </w:rPr>
              <w:t xml:space="preserve"> the</w:t>
            </w:r>
            <w:r w:rsidRPr="001E3515">
              <w:rPr>
                <w:rFonts w:asciiTheme="minorHAnsi" w:eastAsia="Times New Roman" w:hAnsiTheme="minorHAnsi" w:cstheme="minorHAnsi"/>
                <w:b/>
                <w:bCs/>
                <w:color w:val="auto"/>
                <w:szCs w:val="20"/>
              </w:rPr>
              <w:t xml:space="preserve"> list below</w:t>
            </w:r>
            <w:r>
              <w:rPr>
                <w:rFonts w:asciiTheme="minorHAnsi" w:eastAsia="Times New Roman" w:hAnsiTheme="minorHAnsi" w:cstheme="minorHAnsi"/>
                <w:b/>
                <w:bCs/>
                <w:color w:val="auto"/>
                <w:szCs w:val="20"/>
              </w:rPr>
              <w:t>)</w:t>
            </w:r>
          </w:p>
        </w:tc>
      </w:tr>
      <w:tr w:rsidR="00B47A3C" w:rsidRPr="003E4B70" w14:paraId="780A74E5" w14:textId="77777777" w:rsidTr="00185968">
        <w:trPr>
          <w:trHeight w:val="288"/>
          <w:jc w:val="center"/>
        </w:trPr>
        <w:tc>
          <w:tcPr>
            <w:tcW w:w="3685" w:type="dxa"/>
            <w:shd w:val="clear" w:color="auto" w:fill="auto"/>
            <w:vAlign w:val="center"/>
          </w:tcPr>
          <w:p w14:paraId="3E0ACE78" w14:textId="1F0D1C86" w:rsidR="00B47A3C" w:rsidRPr="00FD706F"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682827063"/>
                <w14:checkbox>
                  <w14:checked w14:val="0"/>
                  <w14:checkedState w14:val="2612" w14:font="MS Gothic"/>
                  <w14:uncheckedState w14:val="2610" w14:font="MS Gothic"/>
                </w14:checkbox>
              </w:sdtPr>
              <w:sdtEndPr/>
              <w:sdtContent>
                <w:r w:rsidR="00B47A3C">
                  <w:rPr>
                    <w:rFonts w:ascii="MS Gothic" w:eastAsia="MS Gothic" w:hAnsi="MS Gothic" w:cstheme="minorHAnsi" w:hint="eastAsia"/>
                    <w:bCs/>
                    <w:color w:val="auto"/>
                    <w:szCs w:val="20"/>
                  </w:rPr>
                  <w:t>☐</w:t>
                </w:r>
              </w:sdtContent>
            </w:sdt>
            <w:r w:rsidR="00FD706F">
              <w:rPr>
                <w:rFonts w:asciiTheme="minorHAnsi" w:hAnsiTheme="minorHAnsi" w:cstheme="minorHAnsi"/>
                <w:bCs/>
                <w:color w:val="auto"/>
                <w:szCs w:val="20"/>
              </w:rPr>
              <w:t xml:space="preserve"> </w:t>
            </w:r>
            <w:r w:rsidR="00FD706F" w:rsidRPr="002B0634">
              <w:rPr>
                <w:rFonts w:asciiTheme="minorHAnsi" w:eastAsia="Times New Roman" w:hAnsiTheme="minorHAnsi" w:cstheme="minorHAnsi"/>
                <w:bCs/>
                <w:color w:val="auto"/>
                <w:szCs w:val="20"/>
              </w:rPr>
              <w:t>Changes in target scope</w:t>
            </w:r>
          </w:p>
        </w:tc>
        <w:tc>
          <w:tcPr>
            <w:tcW w:w="5813" w:type="dxa"/>
            <w:shd w:val="clear" w:color="auto" w:fill="auto"/>
            <w:vAlign w:val="center"/>
          </w:tcPr>
          <w:p w14:paraId="04EC4B1E" w14:textId="0FB1A42A" w:rsidR="00B47A3C" w:rsidRPr="00FD706F"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848484512"/>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FD706F">
              <w:rPr>
                <w:rFonts w:asciiTheme="minorHAnsi" w:hAnsiTheme="minorHAnsi" w:cstheme="minorHAnsi"/>
                <w:bCs/>
                <w:color w:val="auto"/>
                <w:szCs w:val="20"/>
              </w:rPr>
              <w:t xml:space="preserve"> </w:t>
            </w:r>
            <w:r w:rsidR="00FD706F" w:rsidRPr="00EF2F57">
              <w:rPr>
                <w:rFonts w:asciiTheme="minorHAnsi" w:eastAsia="Times New Roman" w:hAnsiTheme="minorHAnsi" w:cstheme="minorHAnsi"/>
                <w:bCs/>
                <w:color w:val="auto"/>
                <w:szCs w:val="20"/>
              </w:rPr>
              <w:t xml:space="preserve">Agency administrative delays - closing of account/final </w:t>
            </w:r>
            <w:r w:rsidR="00FD706F">
              <w:rPr>
                <w:rFonts w:asciiTheme="minorHAnsi" w:eastAsia="Times New Roman" w:hAnsiTheme="minorHAnsi" w:cstheme="minorHAnsi"/>
                <w:bCs/>
                <w:color w:val="auto"/>
                <w:szCs w:val="20"/>
              </w:rPr>
              <w:t>payment</w:t>
            </w:r>
          </w:p>
        </w:tc>
      </w:tr>
      <w:tr w:rsidR="00B47A3C" w:rsidRPr="003E4B70" w14:paraId="6980C7DE" w14:textId="77777777" w:rsidTr="00185968">
        <w:trPr>
          <w:trHeight w:val="288"/>
          <w:jc w:val="center"/>
        </w:trPr>
        <w:tc>
          <w:tcPr>
            <w:tcW w:w="3685" w:type="dxa"/>
            <w:shd w:val="clear" w:color="auto" w:fill="auto"/>
            <w:vAlign w:val="center"/>
          </w:tcPr>
          <w:p w14:paraId="304DC8DF" w14:textId="514B247F" w:rsidR="00B47A3C" w:rsidRPr="00D20C20"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789769415"/>
                <w14:checkbox>
                  <w14:checked w14:val="0"/>
                  <w14:checkedState w14:val="2612" w14:font="MS Gothic"/>
                  <w14:uncheckedState w14:val="2610" w14:font="MS Gothic"/>
                </w14:checkbox>
              </w:sdtPr>
              <w:sdtEndPr/>
              <w:sdtContent>
                <w:r w:rsidR="00B47A3C">
                  <w:rPr>
                    <w:rFonts w:ascii="MS Gothic" w:eastAsia="MS Gothic" w:hAnsi="MS Gothic" w:cstheme="minorHAnsi" w:hint="eastAsia"/>
                    <w:bCs/>
                    <w:color w:val="auto"/>
                    <w:szCs w:val="20"/>
                  </w:rPr>
                  <w:t>☐</w:t>
                </w:r>
              </w:sdtContent>
            </w:sdt>
            <w:r w:rsidR="00FD706F">
              <w:rPr>
                <w:rFonts w:asciiTheme="minorHAnsi" w:hAnsiTheme="minorHAnsi" w:cstheme="minorHAnsi"/>
                <w:bCs/>
                <w:color w:val="auto"/>
                <w:szCs w:val="20"/>
              </w:rPr>
              <w:t xml:space="preserve"> </w:t>
            </w:r>
            <w:r w:rsidR="00FD706F" w:rsidRPr="00C00888">
              <w:rPr>
                <w:rFonts w:asciiTheme="minorHAnsi" w:eastAsia="Times New Roman" w:hAnsiTheme="minorHAnsi" w:cstheme="minorHAnsi"/>
                <w:bCs/>
                <w:color w:val="auto"/>
                <w:szCs w:val="20"/>
              </w:rPr>
              <w:t>COVID-19</w:t>
            </w:r>
            <w:r w:rsidR="00D20C20">
              <w:rPr>
                <w:rFonts w:asciiTheme="minorHAnsi" w:eastAsia="Times New Roman" w:hAnsiTheme="minorHAnsi" w:cstheme="minorHAnsi"/>
                <w:bCs/>
                <w:color w:val="auto"/>
                <w:szCs w:val="20"/>
              </w:rPr>
              <w:t>-related</w:t>
            </w:r>
          </w:p>
        </w:tc>
        <w:tc>
          <w:tcPr>
            <w:tcW w:w="5813" w:type="dxa"/>
            <w:shd w:val="clear" w:color="auto" w:fill="auto"/>
            <w:vAlign w:val="center"/>
          </w:tcPr>
          <w:p w14:paraId="331FE429" w14:textId="0F87783B"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635864695"/>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992B72">
              <w:rPr>
                <w:rFonts w:asciiTheme="minorHAnsi" w:eastAsia="Times New Roman" w:hAnsiTheme="minorHAnsi" w:cstheme="minorHAnsi"/>
                <w:bCs/>
                <w:color w:val="auto"/>
                <w:szCs w:val="20"/>
              </w:rPr>
              <w:t>Agency administrative delays - delay in transfer of CERF fund</w:t>
            </w:r>
            <w:r w:rsidR="00DD7CCC">
              <w:rPr>
                <w:rFonts w:asciiTheme="minorHAnsi" w:eastAsia="Times New Roman" w:hAnsiTheme="minorHAnsi" w:cstheme="minorHAnsi"/>
                <w:bCs/>
                <w:color w:val="auto"/>
                <w:szCs w:val="20"/>
              </w:rPr>
              <w:t>s</w:t>
            </w:r>
          </w:p>
        </w:tc>
      </w:tr>
      <w:tr w:rsidR="00B47A3C" w:rsidRPr="003E4B70" w14:paraId="641A0BE0" w14:textId="77777777" w:rsidTr="00185968">
        <w:trPr>
          <w:trHeight w:val="288"/>
          <w:jc w:val="center"/>
        </w:trPr>
        <w:tc>
          <w:tcPr>
            <w:tcW w:w="3685" w:type="dxa"/>
            <w:shd w:val="clear" w:color="auto" w:fill="auto"/>
            <w:vAlign w:val="center"/>
          </w:tcPr>
          <w:p w14:paraId="22D4E960" w14:textId="59E2BE48"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353774395"/>
                <w14:checkbox>
                  <w14:checked w14:val="0"/>
                  <w14:checkedState w14:val="2612" w14:font="MS Gothic"/>
                  <w14:uncheckedState w14:val="2610" w14:font="MS Gothic"/>
                </w14:checkbox>
              </w:sdtPr>
              <w:sdtEndPr/>
              <w:sdtContent>
                <w:r w:rsidR="00B47A3C">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C00888">
              <w:rPr>
                <w:rFonts w:asciiTheme="minorHAnsi" w:eastAsia="Times New Roman" w:hAnsiTheme="minorHAnsi" w:cstheme="minorHAnsi"/>
                <w:bCs/>
                <w:color w:val="auto"/>
                <w:szCs w:val="20"/>
              </w:rPr>
              <w:t>Economic Factors</w:t>
            </w:r>
          </w:p>
        </w:tc>
        <w:tc>
          <w:tcPr>
            <w:tcW w:w="5813" w:type="dxa"/>
            <w:shd w:val="clear" w:color="auto" w:fill="auto"/>
            <w:vAlign w:val="center"/>
          </w:tcPr>
          <w:p w14:paraId="0148E230" w14:textId="2C661753"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414164631"/>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3B569B">
              <w:rPr>
                <w:rFonts w:asciiTheme="minorHAnsi" w:eastAsia="Times New Roman" w:hAnsiTheme="minorHAnsi" w:cstheme="minorHAnsi"/>
                <w:bCs/>
                <w:color w:val="auto"/>
                <w:szCs w:val="20"/>
              </w:rPr>
              <w:t>Agency administrative delays - procurement related</w:t>
            </w:r>
          </w:p>
        </w:tc>
      </w:tr>
      <w:tr w:rsidR="00B47A3C" w:rsidRPr="003E4B70" w14:paraId="68FE0576" w14:textId="77777777" w:rsidTr="00185968">
        <w:trPr>
          <w:trHeight w:val="288"/>
          <w:jc w:val="center"/>
        </w:trPr>
        <w:tc>
          <w:tcPr>
            <w:tcW w:w="3685" w:type="dxa"/>
            <w:shd w:val="clear" w:color="auto" w:fill="auto"/>
            <w:vAlign w:val="center"/>
          </w:tcPr>
          <w:p w14:paraId="200B5091" w14:textId="575C7CDE"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426011430"/>
                <w14:checkbox>
                  <w14:checked w14:val="0"/>
                  <w14:checkedState w14:val="2612" w14:font="MS Gothic"/>
                  <w14:uncheckedState w14:val="2610" w14:font="MS Gothic"/>
                </w14:checkbox>
              </w:sdtPr>
              <w:sdtEndPr/>
              <w:sdtContent>
                <w:r w:rsidR="00B47A3C">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C00888">
              <w:rPr>
                <w:rFonts w:asciiTheme="minorHAnsi" w:eastAsia="Times New Roman" w:hAnsiTheme="minorHAnsi" w:cstheme="minorHAnsi"/>
                <w:bCs/>
                <w:color w:val="auto"/>
                <w:szCs w:val="20"/>
              </w:rPr>
              <w:t>Implementing partner</w:t>
            </w:r>
            <w:r w:rsidR="00DD7CCC">
              <w:rPr>
                <w:rFonts w:asciiTheme="minorHAnsi" w:eastAsia="Times New Roman" w:hAnsiTheme="minorHAnsi" w:cstheme="minorHAnsi"/>
                <w:bCs/>
                <w:color w:val="auto"/>
                <w:szCs w:val="20"/>
              </w:rPr>
              <w:t>-</w:t>
            </w:r>
            <w:r w:rsidR="00DD7CCC" w:rsidRPr="00C00888">
              <w:rPr>
                <w:rFonts w:asciiTheme="minorHAnsi" w:eastAsia="Times New Roman" w:hAnsiTheme="minorHAnsi" w:cstheme="minorHAnsi"/>
                <w:bCs/>
                <w:color w:val="auto"/>
                <w:szCs w:val="20"/>
              </w:rPr>
              <w:t>related</w:t>
            </w:r>
          </w:p>
        </w:tc>
        <w:tc>
          <w:tcPr>
            <w:tcW w:w="5813" w:type="dxa"/>
            <w:shd w:val="clear" w:color="auto" w:fill="auto"/>
            <w:vAlign w:val="center"/>
          </w:tcPr>
          <w:p w14:paraId="679C0F26" w14:textId="1F6C8314"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691941978"/>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992B72">
              <w:rPr>
                <w:rFonts w:asciiTheme="minorHAnsi" w:eastAsia="Times New Roman" w:hAnsiTheme="minorHAnsi" w:cstheme="minorHAnsi"/>
                <w:bCs/>
                <w:color w:val="auto"/>
                <w:szCs w:val="20"/>
              </w:rPr>
              <w:t>Agency administrative delays - sub-granting related</w:t>
            </w:r>
          </w:p>
        </w:tc>
      </w:tr>
      <w:tr w:rsidR="00B47A3C" w:rsidRPr="003E4B70" w14:paraId="38339C94" w14:textId="77777777" w:rsidTr="00185968">
        <w:trPr>
          <w:trHeight w:val="288"/>
          <w:jc w:val="center"/>
        </w:trPr>
        <w:tc>
          <w:tcPr>
            <w:tcW w:w="3685" w:type="dxa"/>
            <w:shd w:val="clear" w:color="auto" w:fill="auto"/>
            <w:vAlign w:val="center"/>
          </w:tcPr>
          <w:p w14:paraId="36782790" w14:textId="46A8C0F5"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368562549"/>
                <w14:checkbox>
                  <w14:checked w14:val="0"/>
                  <w14:checkedState w14:val="2612" w14:font="MS Gothic"/>
                  <w14:uncheckedState w14:val="2610" w14:font="MS Gothic"/>
                </w14:checkbox>
              </w:sdtPr>
              <w:sdtEndPr/>
              <w:sdtContent>
                <w:r w:rsidR="00C227D0">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5970DE">
              <w:rPr>
                <w:rFonts w:asciiTheme="minorHAnsi" w:eastAsia="Times New Roman" w:hAnsiTheme="minorHAnsi" w:cstheme="minorHAnsi"/>
                <w:bCs/>
                <w:color w:val="auto"/>
                <w:szCs w:val="20"/>
              </w:rPr>
              <w:t>Non-security related access constraints</w:t>
            </w:r>
          </w:p>
        </w:tc>
        <w:tc>
          <w:tcPr>
            <w:tcW w:w="5813" w:type="dxa"/>
            <w:shd w:val="clear" w:color="auto" w:fill="auto"/>
            <w:vAlign w:val="center"/>
          </w:tcPr>
          <w:p w14:paraId="090FA4D8" w14:textId="7F21F6B8" w:rsidR="00B47A3C"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932347749"/>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ED6EC1">
              <w:rPr>
                <w:rFonts w:asciiTheme="minorHAnsi" w:eastAsia="Times New Roman" w:hAnsiTheme="minorHAnsi" w:cstheme="minorHAnsi"/>
                <w:bCs/>
                <w:color w:val="auto"/>
                <w:szCs w:val="20"/>
              </w:rPr>
              <w:t xml:space="preserve">Agency administrative delays </w:t>
            </w:r>
            <w:r w:rsidR="00DD7CCC">
              <w:rPr>
                <w:rFonts w:asciiTheme="minorHAnsi" w:eastAsia="Times New Roman" w:hAnsiTheme="minorHAnsi" w:cstheme="minorHAnsi"/>
                <w:bCs/>
                <w:color w:val="auto"/>
                <w:szCs w:val="20"/>
              </w:rPr>
              <w:t>–</w:t>
            </w:r>
            <w:r w:rsidR="00DD7CCC" w:rsidRPr="00ED6EC1">
              <w:rPr>
                <w:rFonts w:asciiTheme="minorHAnsi" w:eastAsia="Times New Roman" w:hAnsiTheme="minorHAnsi" w:cstheme="minorHAnsi"/>
                <w:bCs/>
                <w:color w:val="auto"/>
                <w:szCs w:val="20"/>
              </w:rPr>
              <w:t xml:space="preserve"> other</w:t>
            </w:r>
          </w:p>
        </w:tc>
      </w:tr>
      <w:tr w:rsidR="001C62BD" w:rsidRPr="003E4B70" w14:paraId="1871D4F1" w14:textId="77777777" w:rsidTr="00185968">
        <w:trPr>
          <w:trHeight w:val="288"/>
          <w:jc w:val="center"/>
        </w:trPr>
        <w:tc>
          <w:tcPr>
            <w:tcW w:w="3685" w:type="dxa"/>
            <w:shd w:val="clear" w:color="auto" w:fill="auto"/>
            <w:vAlign w:val="center"/>
          </w:tcPr>
          <w:p w14:paraId="012C4640" w14:textId="19870B9A" w:rsidR="001C62BD" w:rsidRPr="00DD7CCC"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556381831"/>
                <w14:checkbox>
                  <w14:checked w14:val="0"/>
                  <w14:checkedState w14:val="2612" w14:font="MS Gothic"/>
                  <w14:uncheckedState w14:val="2610" w14:font="MS Gothic"/>
                </w14:checkbox>
              </w:sdtPr>
              <w:sdtEndPr/>
              <w:sdtContent>
                <w:r w:rsidR="001C62BD">
                  <w:rPr>
                    <w:rFonts w:ascii="MS Gothic" w:eastAsia="MS Gothic" w:hAnsi="MS Gothic" w:cstheme="minorHAnsi" w:hint="eastAsia"/>
                    <w:bCs/>
                    <w:color w:val="auto"/>
                    <w:szCs w:val="20"/>
                  </w:rPr>
                  <w:t>☐</w:t>
                </w:r>
              </w:sdtContent>
            </w:sdt>
            <w:r w:rsidR="00DD7CCC">
              <w:rPr>
                <w:rFonts w:asciiTheme="minorHAnsi" w:hAnsiTheme="minorHAnsi" w:cstheme="minorHAnsi"/>
                <w:bCs/>
                <w:color w:val="auto"/>
                <w:szCs w:val="20"/>
              </w:rPr>
              <w:t xml:space="preserve"> </w:t>
            </w:r>
            <w:r w:rsidR="00DD7CCC" w:rsidRPr="00E453A1">
              <w:rPr>
                <w:rFonts w:asciiTheme="minorHAnsi" w:eastAsia="Times New Roman" w:hAnsiTheme="minorHAnsi" w:cstheme="minorHAnsi"/>
                <w:bCs/>
                <w:color w:val="auto"/>
                <w:szCs w:val="20"/>
              </w:rPr>
              <w:t>Political constraints</w:t>
            </w:r>
          </w:p>
        </w:tc>
        <w:tc>
          <w:tcPr>
            <w:tcW w:w="5813" w:type="dxa"/>
            <w:shd w:val="clear" w:color="auto" w:fill="auto"/>
            <w:vAlign w:val="center"/>
          </w:tcPr>
          <w:p w14:paraId="1A8FC47E" w14:textId="4E9DE5B4" w:rsidR="001C62BD" w:rsidRPr="0052029E" w:rsidRDefault="005E70E3" w:rsidP="00B47A3C">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321704512"/>
                <w14:checkbox>
                  <w14:checked w14:val="0"/>
                  <w14:checkedState w14:val="2612" w14:font="MS Gothic"/>
                  <w14:uncheckedState w14:val="2610" w14:font="MS Gothic"/>
                </w14:checkbox>
              </w:sdtPr>
              <w:sdtEndPr/>
              <w:sdtContent>
                <w:r w:rsidR="00D85F02">
                  <w:rPr>
                    <w:rFonts w:ascii="MS Gothic" w:eastAsia="MS Gothic" w:hAnsi="MS Gothic" w:cstheme="minorHAnsi" w:hint="eastAsia"/>
                    <w:bCs/>
                    <w:color w:val="auto"/>
                    <w:szCs w:val="20"/>
                  </w:rPr>
                  <w:t>☐</w:t>
                </w:r>
              </w:sdtContent>
            </w:sdt>
            <w:r w:rsidR="00D85F02" w:rsidRPr="00E453A1">
              <w:rPr>
                <w:rFonts w:asciiTheme="minorHAnsi" w:eastAsia="Times New Roman" w:hAnsiTheme="minorHAnsi" w:cstheme="minorHAnsi"/>
                <w:bCs/>
                <w:color w:val="auto"/>
                <w:szCs w:val="20"/>
              </w:rPr>
              <w:t xml:space="preserve"> Procurement delays</w:t>
            </w:r>
            <w:r w:rsidR="00D85F02">
              <w:rPr>
                <w:rFonts w:asciiTheme="minorHAnsi" w:eastAsia="Times New Roman" w:hAnsiTheme="minorHAnsi" w:cstheme="minorHAnsi"/>
                <w:bCs/>
                <w:color w:val="auto"/>
                <w:szCs w:val="20"/>
              </w:rPr>
              <w:t xml:space="preserve"> </w:t>
            </w:r>
          </w:p>
        </w:tc>
      </w:tr>
      <w:tr w:rsidR="00D85F02" w:rsidRPr="003E4B70" w14:paraId="66E362BE" w14:textId="77777777" w:rsidTr="00185968">
        <w:trPr>
          <w:trHeight w:val="288"/>
          <w:jc w:val="center"/>
        </w:trPr>
        <w:tc>
          <w:tcPr>
            <w:tcW w:w="3685" w:type="dxa"/>
            <w:shd w:val="clear" w:color="auto" w:fill="auto"/>
            <w:vAlign w:val="center"/>
          </w:tcPr>
          <w:p w14:paraId="371987BD" w14:textId="07243757" w:rsidR="00D85F02" w:rsidRPr="00C00888" w:rsidRDefault="005E70E3" w:rsidP="00D85F02">
            <w:pPr>
              <w:rPr>
                <w:rFonts w:asciiTheme="minorHAnsi" w:eastAsia="Times New Roman" w:hAnsiTheme="minorHAnsi" w:cstheme="minorHAnsi"/>
                <w:bCs/>
                <w:color w:val="auto"/>
                <w:szCs w:val="20"/>
              </w:rPr>
            </w:pPr>
            <w:sdt>
              <w:sdtPr>
                <w:rPr>
                  <w:rFonts w:asciiTheme="minorHAnsi" w:hAnsiTheme="minorHAnsi" w:cstheme="minorHAnsi"/>
                  <w:bCs/>
                  <w:color w:val="auto"/>
                  <w:szCs w:val="20"/>
                </w:rPr>
                <w:id w:val="1548186454"/>
                <w14:checkbox>
                  <w14:checked w14:val="0"/>
                  <w14:checkedState w14:val="2612" w14:font="MS Gothic"/>
                  <w14:uncheckedState w14:val="2610" w14:font="MS Gothic"/>
                </w14:checkbox>
              </w:sdtPr>
              <w:sdtEndPr/>
              <w:sdtContent>
                <w:r w:rsidR="00D85F02">
                  <w:rPr>
                    <w:rFonts w:ascii="MS Gothic" w:eastAsia="MS Gothic" w:hAnsi="MS Gothic" w:cstheme="minorHAnsi" w:hint="eastAsia"/>
                    <w:bCs/>
                    <w:color w:val="auto"/>
                    <w:szCs w:val="20"/>
                  </w:rPr>
                  <w:t>☐</w:t>
                </w:r>
              </w:sdtContent>
            </w:sdt>
            <w:r w:rsidR="00D85F02" w:rsidRPr="00E453A1">
              <w:rPr>
                <w:rFonts w:asciiTheme="minorHAnsi" w:eastAsia="Times New Roman" w:hAnsiTheme="minorHAnsi" w:cstheme="minorHAnsi"/>
                <w:bCs/>
                <w:color w:val="auto"/>
                <w:szCs w:val="20"/>
              </w:rPr>
              <w:t xml:space="preserve"> Security constraints</w:t>
            </w:r>
            <w:r w:rsidR="00D85F02">
              <w:rPr>
                <w:rFonts w:asciiTheme="minorHAnsi" w:eastAsia="Times New Roman" w:hAnsiTheme="minorHAnsi" w:cstheme="minorHAnsi"/>
                <w:bCs/>
                <w:color w:val="auto"/>
                <w:szCs w:val="20"/>
              </w:rPr>
              <w:t xml:space="preserve"> </w:t>
            </w:r>
          </w:p>
        </w:tc>
        <w:tc>
          <w:tcPr>
            <w:tcW w:w="5813" w:type="dxa"/>
            <w:shd w:val="clear" w:color="auto" w:fill="auto"/>
            <w:vAlign w:val="center"/>
          </w:tcPr>
          <w:p w14:paraId="69792092" w14:textId="0C861025" w:rsidR="00D85F02" w:rsidRPr="0052029E" w:rsidRDefault="00D85F02" w:rsidP="00D85F02">
            <w:pPr>
              <w:rPr>
                <w:rFonts w:asciiTheme="minorHAnsi" w:eastAsia="Times New Roman" w:hAnsiTheme="minorHAnsi" w:cstheme="minorHAnsi"/>
                <w:bCs/>
                <w:color w:val="auto"/>
                <w:szCs w:val="20"/>
              </w:rPr>
            </w:pPr>
          </w:p>
        </w:tc>
      </w:tr>
      <w:tr w:rsidR="00D85F02" w:rsidRPr="003E4B70" w14:paraId="3CE6E489" w14:textId="77777777" w:rsidTr="00185968">
        <w:trPr>
          <w:trHeight w:val="288"/>
          <w:jc w:val="center"/>
        </w:trPr>
        <w:tc>
          <w:tcPr>
            <w:tcW w:w="9498" w:type="dxa"/>
            <w:gridSpan w:val="2"/>
            <w:shd w:val="clear" w:color="auto" w:fill="BFBFBF" w:themeFill="background1" w:themeFillShade="BF"/>
            <w:vAlign w:val="center"/>
          </w:tcPr>
          <w:p w14:paraId="15718D57" w14:textId="366E0A01" w:rsidR="00D85F02" w:rsidRPr="00E33FAF" w:rsidRDefault="00D85F02" w:rsidP="00D85F02">
            <w:pPr>
              <w:rPr>
                <w:rFonts w:asciiTheme="minorHAnsi" w:eastAsia="Times New Roman" w:hAnsiTheme="minorHAnsi" w:cstheme="minorHAnsi"/>
                <w:b/>
                <w:bCs/>
                <w:color w:val="auto"/>
                <w:szCs w:val="20"/>
              </w:rPr>
            </w:pPr>
            <w:r w:rsidRPr="00E33FAF">
              <w:rPr>
                <w:rFonts w:asciiTheme="minorHAnsi" w:eastAsia="Times New Roman" w:hAnsiTheme="minorHAnsi" w:cstheme="minorHAnsi"/>
                <w:b/>
                <w:bCs/>
                <w:color w:val="auto"/>
                <w:szCs w:val="20"/>
              </w:rPr>
              <w:lastRenderedPageBreak/>
              <w:t>Justification</w:t>
            </w:r>
            <w:r>
              <w:rPr>
                <w:rFonts w:asciiTheme="minorHAnsi" w:eastAsia="Times New Roman" w:hAnsiTheme="minorHAnsi" w:cstheme="minorHAnsi"/>
                <w:b/>
                <w:bCs/>
                <w:color w:val="auto"/>
                <w:szCs w:val="20"/>
              </w:rPr>
              <w:t xml:space="preserve"> (for all request types)</w:t>
            </w:r>
          </w:p>
          <w:p w14:paraId="7734BA95" w14:textId="0966E757" w:rsidR="00D85F02" w:rsidRPr="00A54DCB" w:rsidRDefault="00D85F02" w:rsidP="00D85F02">
            <w:pPr>
              <w:rPr>
                <w:rFonts w:asciiTheme="minorHAnsi" w:eastAsia="Times New Roman" w:hAnsiTheme="minorHAnsi" w:cstheme="minorHAnsi"/>
                <w:color w:val="auto"/>
                <w:szCs w:val="20"/>
              </w:rPr>
            </w:pPr>
            <w:r w:rsidRPr="00CF39F3">
              <w:rPr>
                <w:rFonts w:asciiTheme="minorHAnsi" w:eastAsia="Times New Roman" w:hAnsiTheme="minorHAnsi" w:cstheme="minorHAnsi"/>
                <w:color w:val="auto"/>
                <w:szCs w:val="20"/>
              </w:rPr>
              <w:t>Provide a justification for an exceptional revision of the CERF project</w:t>
            </w:r>
            <w:r>
              <w:rPr>
                <w:rFonts w:asciiTheme="minorHAnsi" w:eastAsia="Times New Roman" w:hAnsiTheme="minorHAnsi" w:cstheme="minorHAnsi"/>
                <w:color w:val="auto"/>
                <w:szCs w:val="20"/>
              </w:rPr>
              <w:t>.</w:t>
            </w:r>
            <w:r w:rsidRPr="00CF39F3">
              <w:rPr>
                <w:rFonts w:asciiTheme="minorHAnsi" w:eastAsia="Times New Roman" w:hAnsiTheme="minorHAnsi" w:cstheme="minorHAnsi"/>
                <w:color w:val="auto"/>
                <w:szCs w:val="20"/>
              </w:rPr>
              <w:t xml:space="preserve"> </w:t>
            </w:r>
          </w:p>
        </w:tc>
      </w:tr>
      <w:tr w:rsidR="00D85F02" w:rsidRPr="003E4B70" w14:paraId="657A6CF2" w14:textId="77777777" w:rsidTr="00185968">
        <w:trPr>
          <w:trHeight w:val="620"/>
          <w:jc w:val="center"/>
        </w:trPr>
        <w:tc>
          <w:tcPr>
            <w:tcW w:w="9498" w:type="dxa"/>
            <w:gridSpan w:val="2"/>
            <w:shd w:val="clear" w:color="auto" w:fill="auto"/>
            <w:vAlign w:val="center"/>
          </w:tcPr>
          <w:p w14:paraId="423424F4" w14:textId="32480B1F" w:rsidR="00D85F02" w:rsidRPr="00A54DCB" w:rsidRDefault="00D85F02" w:rsidP="00D85F02">
            <w:pPr>
              <w:rPr>
                <w:rFonts w:asciiTheme="minorHAnsi" w:eastAsia="Times New Roman" w:hAnsiTheme="minorHAnsi" w:cstheme="minorHAnsi"/>
                <w:color w:val="auto"/>
                <w:szCs w:val="20"/>
              </w:rPr>
            </w:pPr>
            <w:r>
              <w:rPr>
                <w:rFonts w:asciiTheme="minorHAnsi" w:eastAsia="Times New Roman" w:hAnsiTheme="minorHAnsi" w:cstheme="minorHAnsi"/>
                <w:szCs w:val="20"/>
              </w:rPr>
              <w:t>[Insert text here]</w:t>
            </w:r>
          </w:p>
        </w:tc>
      </w:tr>
      <w:tr w:rsidR="00D85F02" w:rsidRPr="003E4B70" w14:paraId="73B8DDDB" w14:textId="77777777" w:rsidTr="00185968">
        <w:trPr>
          <w:trHeight w:val="325"/>
          <w:jc w:val="center"/>
        </w:trPr>
        <w:tc>
          <w:tcPr>
            <w:tcW w:w="9498" w:type="dxa"/>
            <w:gridSpan w:val="2"/>
            <w:shd w:val="clear" w:color="auto" w:fill="C0C0C0"/>
            <w:vAlign w:val="center"/>
          </w:tcPr>
          <w:p w14:paraId="0D9DA468" w14:textId="3F279509" w:rsidR="00D85F02" w:rsidRPr="00A54DCB" w:rsidRDefault="00D85F02" w:rsidP="00D85F02">
            <w:pPr>
              <w:rPr>
                <w:rFonts w:asciiTheme="minorHAnsi" w:eastAsia="Times New Roman" w:hAnsiTheme="minorHAnsi" w:cstheme="minorHAnsi"/>
                <w:b/>
                <w:bCs/>
                <w:color w:val="auto"/>
                <w:szCs w:val="20"/>
              </w:rPr>
            </w:pPr>
            <w:r>
              <w:rPr>
                <w:rFonts w:asciiTheme="minorHAnsi" w:eastAsia="Times New Roman" w:hAnsiTheme="minorHAnsi" w:cstheme="minorHAnsi"/>
                <w:b/>
                <w:bCs/>
                <w:color w:val="auto"/>
                <w:szCs w:val="20"/>
              </w:rPr>
              <w:t xml:space="preserve">1. </w:t>
            </w:r>
            <w:r w:rsidRPr="00A54DCB">
              <w:rPr>
                <w:rFonts w:asciiTheme="minorHAnsi" w:eastAsia="Times New Roman" w:hAnsiTheme="minorHAnsi" w:cstheme="minorHAnsi"/>
                <w:b/>
                <w:bCs/>
                <w:color w:val="auto"/>
                <w:szCs w:val="20"/>
              </w:rPr>
              <w:t xml:space="preserve">No-Cost Extension </w:t>
            </w:r>
          </w:p>
        </w:tc>
      </w:tr>
      <w:tr w:rsidR="00D85F02" w:rsidRPr="003E4B70" w14:paraId="28F34777" w14:textId="77777777" w:rsidTr="00185968">
        <w:trPr>
          <w:trHeight w:val="325"/>
          <w:jc w:val="center"/>
        </w:trPr>
        <w:tc>
          <w:tcPr>
            <w:tcW w:w="9498" w:type="dxa"/>
            <w:gridSpan w:val="2"/>
            <w:shd w:val="clear" w:color="auto" w:fill="C0C0C0"/>
            <w:vAlign w:val="center"/>
          </w:tcPr>
          <w:p w14:paraId="7AAEDC0D" w14:textId="2AEE5052" w:rsidR="00D85F02" w:rsidRPr="00D3103F" w:rsidRDefault="00D85F02" w:rsidP="00D85F02">
            <w:pPr>
              <w:pStyle w:val="ListParagraph"/>
              <w:numPr>
                <w:ilvl w:val="0"/>
                <w:numId w:val="6"/>
              </w:numPr>
              <w:rPr>
                <w:rFonts w:asciiTheme="minorHAnsi" w:eastAsia="Times New Roman" w:hAnsiTheme="minorHAnsi" w:cstheme="minorHAnsi"/>
                <w:color w:val="auto"/>
                <w:szCs w:val="20"/>
              </w:rPr>
            </w:pPr>
            <w:r w:rsidRPr="00A54DCB">
              <w:rPr>
                <w:rFonts w:asciiTheme="minorHAnsi" w:eastAsia="Times New Roman" w:hAnsiTheme="minorHAnsi" w:cstheme="minorHAnsi"/>
                <w:color w:val="auto"/>
                <w:szCs w:val="20"/>
              </w:rPr>
              <w:t xml:space="preserve">No-Cost Extensions are only acceptable under exceptional circumstances and if the reasons for the inability to </w:t>
            </w:r>
            <w:r w:rsidRPr="00D3103F">
              <w:rPr>
                <w:rFonts w:asciiTheme="minorHAnsi" w:eastAsia="Times New Roman" w:hAnsiTheme="minorHAnsi" w:cstheme="minorHAnsi"/>
                <w:color w:val="auto"/>
                <w:szCs w:val="20"/>
              </w:rPr>
              <w:t>implement all CERF project activities are clearly documented</w:t>
            </w:r>
            <w:r>
              <w:rPr>
                <w:rFonts w:asciiTheme="minorHAnsi" w:eastAsia="Times New Roman" w:hAnsiTheme="minorHAnsi" w:cstheme="minorHAnsi"/>
                <w:color w:val="auto"/>
                <w:szCs w:val="20"/>
              </w:rPr>
              <w:t>. The circumstances should be</w:t>
            </w:r>
            <w:r w:rsidRPr="00D3103F">
              <w:rPr>
                <w:rFonts w:asciiTheme="minorHAnsi" w:eastAsia="Times New Roman" w:hAnsiTheme="minorHAnsi" w:cstheme="minorHAnsi"/>
                <w:color w:val="auto"/>
                <w:szCs w:val="20"/>
              </w:rPr>
              <w:t xml:space="preserve"> outside the recipient agency’s control.</w:t>
            </w:r>
          </w:p>
          <w:p w14:paraId="3042D61E" w14:textId="2F5733CB" w:rsidR="00D85F02" w:rsidRPr="00D3103F" w:rsidRDefault="00D85F02" w:rsidP="00D85F02">
            <w:pPr>
              <w:pStyle w:val="ListParagraph"/>
              <w:numPr>
                <w:ilvl w:val="0"/>
                <w:numId w:val="6"/>
              </w:numPr>
              <w:rPr>
                <w:rFonts w:asciiTheme="minorHAnsi" w:eastAsia="Times New Roman" w:hAnsiTheme="minorHAnsi" w:cstheme="minorHAnsi"/>
                <w:color w:val="auto"/>
                <w:szCs w:val="20"/>
              </w:rPr>
            </w:pPr>
            <w:r w:rsidRPr="00D3103F">
              <w:rPr>
                <w:rFonts w:asciiTheme="minorHAnsi" w:eastAsia="Times New Roman" w:hAnsiTheme="minorHAnsi" w:cstheme="minorHAnsi"/>
                <w:color w:val="auto"/>
                <w:szCs w:val="20"/>
              </w:rPr>
              <w:t xml:space="preserve">The maximum allowable extension period is </w:t>
            </w:r>
            <w:r>
              <w:rPr>
                <w:rFonts w:asciiTheme="minorHAnsi" w:eastAsia="Times New Roman" w:hAnsiTheme="minorHAnsi" w:cstheme="minorHAnsi"/>
                <w:color w:val="auto"/>
                <w:szCs w:val="20"/>
              </w:rPr>
              <w:t xml:space="preserve">usually </w:t>
            </w:r>
            <w:r w:rsidRPr="00D3103F">
              <w:rPr>
                <w:rFonts w:asciiTheme="minorHAnsi" w:eastAsia="Times New Roman" w:hAnsiTheme="minorHAnsi" w:cstheme="minorHAnsi"/>
                <w:color w:val="auto"/>
                <w:szCs w:val="20"/>
              </w:rPr>
              <w:t xml:space="preserve">3 months. Retroactive extensions will </w:t>
            </w:r>
            <w:r>
              <w:rPr>
                <w:rFonts w:asciiTheme="minorHAnsi" w:eastAsia="Times New Roman" w:hAnsiTheme="minorHAnsi" w:cstheme="minorHAnsi"/>
                <w:color w:val="auto"/>
                <w:szCs w:val="20"/>
              </w:rPr>
              <w:t xml:space="preserve">typically </w:t>
            </w:r>
            <w:r w:rsidRPr="00D3103F">
              <w:rPr>
                <w:rFonts w:asciiTheme="minorHAnsi" w:eastAsia="Times New Roman" w:hAnsiTheme="minorHAnsi" w:cstheme="minorHAnsi"/>
                <w:color w:val="auto"/>
                <w:szCs w:val="20"/>
              </w:rPr>
              <w:t>not be accepted.</w:t>
            </w:r>
          </w:p>
          <w:p w14:paraId="4866C07D" w14:textId="1A30E81A" w:rsidR="00D85F02" w:rsidRPr="00A54DCB" w:rsidRDefault="00D85F02" w:rsidP="00D85F02">
            <w:pPr>
              <w:pStyle w:val="ListParagraph"/>
              <w:numPr>
                <w:ilvl w:val="0"/>
                <w:numId w:val="6"/>
              </w:numPr>
              <w:rPr>
                <w:rFonts w:asciiTheme="minorHAnsi" w:eastAsia="Times New Roman" w:hAnsiTheme="minorHAnsi" w:cstheme="minorHAnsi"/>
                <w:b/>
                <w:bCs/>
                <w:color w:val="auto"/>
                <w:szCs w:val="20"/>
              </w:rPr>
            </w:pPr>
            <w:r>
              <w:rPr>
                <w:rFonts w:asciiTheme="minorHAnsi" w:eastAsia="Times New Roman" w:hAnsiTheme="minorHAnsi" w:cstheme="minorHAnsi"/>
                <w:color w:val="auto"/>
                <w:szCs w:val="20"/>
              </w:rPr>
              <w:t>If the request is not approved, all unspent</w:t>
            </w:r>
            <w:r w:rsidRPr="00D3103F">
              <w:rPr>
                <w:rFonts w:asciiTheme="minorHAnsi" w:eastAsia="Times New Roman" w:hAnsiTheme="minorHAnsi" w:cstheme="minorHAnsi"/>
                <w:color w:val="auto"/>
                <w:szCs w:val="20"/>
              </w:rPr>
              <w:t xml:space="preserve"> funds </w:t>
            </w:r>
            <w:r>
              <w:rPr>
                <w:rFonts w:asciiTheme="minorHAnsi" w:eastAsia="Times New Roman" w:hAnsiTheme="minorHAnsi" w:cstheme="minorHAnsi"/>
                <w:color w:val="auto"/>
                <w:szCs w:val="20"/>
              </w:rPr>
              <w:t>must</w:t>
            </w:r>
            <w:r w:rsidRPr="00D3103F">
              <w:rPr>
                <w:rFonts w:asciiTheme="minorHAnsi" w:eastAsia="Times New Roman" w:hAnsiTheme="minorHAnsi" w:cstheme="minorHAnsi"/>
                <w:color w:val="auto"/>
                <w:szCs w:val="20"/>
              </w:rPr>
              <w:t xml:space="preserve"> be returned in accordance with the </w:t>
            </w:r>
            <w:r>
              <w:rPr>
                <w:rFonts w:asciiTheme="minorHAnsi" w:eastAsia="Times New Roman" w:hAnsiTheme="minorHAnsi" w:cstheme="minorHAnsi"/>
                <w:color w:val="auto"/>
                <w:szCs w:val="20"/>
              </w:rPr>
              <w:t xml:space="preserve">CER </w:t>
            </w:r>
            <w:r w:rsidRPr="00D3103F">
              <w:rPr>
                <w:rFonts w:asciiTheme="minorHAnsi" w:eastAsia="Times New Roman" w:hAnsiTheme="minorHAnsi" w:cstheme="minorHAnsi"/>
                <w:color w:val="auto"/>
                <w:szCs w:val="20"/>
              </w:rPr>
              <w:t>Umbrella L</w:t>
            </w:r>
            <w:r>
              <w:rPr>
                <w:rFonts w:asciiTheme="minorHAnsi" w:eastAsia="Times New Roman" w:hAnsiTheme="minorHAnsi" w:cstheme="minorHAnsi"/>
                <w:color w:val="auto"/>
                <w:szCs w:val="20"/>
              </w:rPr>
              <w:t>etter of Understanding (</w:t>
            </w:r>
            <w:proofErr w:type="spellStart"/>
            <w:r>
              <w:rPr>
                <w:rFonts w:asciiTheme="minorHAnsi" w:eastAsia="Times New Roman" w:hAnsiTheme="minorHAnsi" w:cstheme="minorHAnsi"/>
                <w:color w:val="auto"/>
                <w:szCs w:val="20"/>
              </w:rPr>
              <w:t>LoU</w:t>
            </w:r>
            <w:proofErr w:type="spellEnd"/>
            <w:r>
              <w:rPr>
                <w:rFonts w:asciiTheme="minorHAnsi" w:eastAsia="Times New Roman" w:hAnsiTheme="minorHAnsi" w:cstheme="minorHAnsi"/>
                <w:color w:val="auto"/>
                <w:szCs w:val="20"/>
              </w:rPr>
              <w:t>).</w:t>
            </w:r>
          </w:p>
        </w:tc>
      </w:tr>
      <w:tr w:rsidR="00D85F02" w:rsidRPr="003E4B70" w14:paraId="67273055" w14:textId="77777777" w:rsidTr="00185968">
        <w:trPr>
          <w:trHeight w:val="288"/>
          <w:jc w:val="center"/>
        </w:trPr>
        <w:tc>
          <w:tcPr>
            <w:tcW w:w="9498" w:type="dxa"/>
            <w:gridSpan w:val="2"/>
            <w:shd w:val="clear" w:color="auto" w:fill="BFBFBF" w:themeFill="background1" w:themeFillShade="BF"/>
            <w:vAlign w:val="center"/>
          </w:tcPr>
          <w:p w14:paraId="67273054" w14:textId="21409B95" w:rsidR="00D85F02" w:rsidRPr="0049108B" w:rsidRDefault="00D85F02" w:rsidP="00D85F02">
            <w:pPr>
              <w:rPr>
                <w:rFonts w:asciiTheme="minorHAnsi" w:eastAsia="Times New Roman" w:hAnsiTheme="minorHAnsi" w:cstheme="minorHAnsi"/>
                <w:color w:val="auto"/>
                <w:szCs w:val="20"/>
              </w:rPr>
            </w:pPr>
            <w:r w:rsidRPr="0049108B">
              <w:rPr>
                <w:rFonts w:asciiTheme="minorHAnsi" w:eastAsia="Times New Roman" w:hAnsiTheme="minorHAnsi" w:cstheme="minorHAnsi"/>
                <w:color w:val="auto"/>
                <w:szCs w:val="20"/>
              </w:rPr>
              <w:t>Please explain which CERF project activities would be implemented during the requested extension period.</w:t>
            </w:r>
          </w:p>
        </w:tc>
      </w:tr>
      <w:tr w:rsidR="00D85F02" w:rsidRPr="003E4B70" w14:paraId="67273057" w14:textId="77777777" w:rsidTr="00185968">
        <w:trPr>
          <w:trHeight w:val="620"/>
          <w:jc w:val="center"/>
        </w:trPr>
        <w:tc>
          <w:tcPr>
            <w:tcW w:w="9498" w:type="dxa"/>
            <w:gridSpan w:val="2"/>
            <w:shd w:val="clear" w:color="auto" w:fill="auto"/>
            <w:vAlign w:val="center"/>
          </w:tcPr>
          <w:p w14:paraId="67273056" w14:textId="10DF7689" w:rsidR="00D85F02" w:rsidRPr="00310A71" w:rsidRDefault="00D85F02" w:rsidP="00D85F02">
            <w:pPr>
              <w:rPr>
                <w:rFonts w:asciiTheme="minorHAnsi" w:eastAsia="Times New Roman" w:hAnsiTheme="minorHAnsi" w:cstheme="minorHAnsi"/>
                <w:szCs w:val="20"/>
              </w:rPr>
            </w:pPr>
            <w:r>
              <w:rPr>
                <w:rFonts w:asciiTheme="minorHAnsi" w:eastAsia="Times New Roman" w:hAnsiTheme="minorHAnsi" w:cstheme="minorHAnsi"/>
                <w:szCs w:val="20"/>
              </w:rPr>
              <w:t>[</w:t>
            </w:r>
            <w:r w:rsidRPr="00164A98">
              <w:rPr>
                <w:rFonts w:asciiTheme="minorHAnsi" w:eastAsia="Times New Roman" w:hAnsiTheme="minorHAnsi" w:cstheme="minorHAnsi"/>
                <w:color w:val="auto"/>
                <w:szCs w:val="20"/>
              </w:rPr>
              <w:t>Insert</w:t>
            </w:r>
            <w:r>
              <w:rPr>
                <w:rFonts w:asciiTheme="minorHAnsi" w:eastAsia="Times New Roman" w:hAnsiTheme="minorHAnsi" w:cstheme="minorHAnsi"/>
                <w:szCs w:val="20"/>
              </w:rPr>
              <w:t xml:space="preserve"> text here]</w:t>
            </w:r>
          </w:p>
        </w:tc>
      </w:tr>
      <w:tr w:rsidR="00D85F02" w:rsidRPr="003E4B70" w14:paraId="375ED078" w14:textId="77777777" w:rsidTr="00185968">
        <w:trPr>
          <w:trHeight w:val="288"/>
          <w:jc w:val="center"/>
        </w:trPr>
        <w:tc>
          <w:tcPr>
            <w:tcW w:w="9498" w:type="dxa"/>
            <w:gridSpan w:val="2"/>
            <w:shd w:val="clear" w:color="auto" w:fill="BFBFBF" w:themeFill="background1" w:themeFillShade="BF"/>
            <w:vAlign w:val="center"/>
          </w:tcPr>
          <w:p w14:paraId="77489A92" w14:textId="102D9EF9" w:rsidR="00D85F02" w:rsidRPr="00310A71" w:rsidRDefault="00D85F02" w:rsidP="00D85F02">
            <w:pPr>
              <w:rPr>
                <w:rFonts w:asciiTheme="minorHAnsi" w:eastAsia="Times New Roman" w:hAnsiTheme="minorHAnsi" w:cstheme="minorHAnsi"/>
                <w:szCs w:val="20"/>
              </w:rPr>
            </w:pPr>
            <w:r>
              <w:rPr>
                <w:rFonts w:asciiTheme="minorHAnsi" w:eastAsia="Times New Roman" w:hAnsiTheme="minorHAnsi" w:cstheme="minorHAnsi"/>
                <w:b/>
                <w:bCs/>
                <w:color w:val="auto"/>
                <w:szCs w:val="20"/>
              </w:rPr>
              <w:t xml:space="preserve">2. </w:t>
            </w:r>
            <w:r w:rsidRPr="0049108B">
              <w:rPr>
                <w:rFonts w:asciiTheme="minorHAnsi" w:eastAsia="Times New Roman" w:hAnsiTheme="minorHAnsi" w:cstheme="minorHAnsi"/>
                <w:b/>
                <w:bCs/>
                <w:color w:val="auto"/>
                <w:szCs w:val="20"/>
              </w:rPr>
              <w:t>Reprogramming</w:t>
            </w:r>
          </w:p>
        </w:tc>
      </w:tr>
      <w:tr w:rsidR="00D85F02" w:rsidRPr="003E4B70" w14:paraId="5045666D" w14:textId="77777777" w:rsidTr="00185968">
        <w:trPr>
          <w:trHeight w:val="288"/>
          <w:jc w:val="center"/>
        </w:trPr>
        <w:tc>
          <w:tcPr>
            <w:tcW w:w="9498" w:type="dxa"/>
            <w:gridSpan w:val="2"/>
            <w:shd w:val="clear" w:color="auto" w:fill="BFBFBF" w:themeFill="background1" w:themeFillShade="BF"/>
            <w:vAlign w:val="center"/>
          </w:tcPr>
          <w:p w14:paraId="0BF20255" w14:textId="04751CB1" w:rsidR="00D85F02" w:rsidRDefault="00D85F02" w:rsidP="00D85F02">
            <w:pPr>
              <w:pStyle w:val="ListParagraph"/>
              <w:numPr>
                <w:ilvl w:val="0"/>
                <w:numId w:val="6"/>
              </w:numPr>
              <w:rPr>
                <w:rFonts w:asciiTheme="minorHAnsi" w:eastAsia="Times New Roman" w:hAnsiTheme="minorHAnsi" w:cstheme="minorHAnsi"/>
                <w:color w:val="auto"/>
                <w:szCs w:val="20"/>
              </w:rPr>
            </w:pPr>
            <w:r w:rsidRPr="00FF5EFA">
              <w:rPr>
                <w:rFonts w:asciiTheme="minorHAnsi" w:eastAsia="Times New Roman" w:hAnsiTheme="minorHAnsi" w:cstheme="minorHAnsi"/>
                <w:color w:val="auto"/>
                <w:szCs w:val="20"/>
              </w:rPr>
              <w:t xml:space="preserve">CERF funds can generally not be reprogrammed or redeployed given that they are bound by specific projects which have been approved based on the strategy described in the original application. On an exceptional basis, especially if due to external circumstances, the </w:t>
            </w:r>
            <w:r>
              <w:rPr>
                <w:rFonts w:asciiTheme="minorHAnsi" w:eastAsia="Times New Roman" w:hAnsiTheme="minorHAnsi" w:cstheme="minorHAnsi"/>
                <w:color w:val="auto"/>
                <w:szCs w:val="20"/>
              </w:rPr>
              <w:t>ERC</w:t>
            </w:r>
            <w:r w:rsidRPr="00FF5EFA">
              <w:rPr>
                <w:rFonts w:asciiTheme="minorHAnsi" w:eastAsia="Times New Roman" w:hAnsiTheme="minorHAnsi" w:cstheme="minorHAnsi"/>
                <w:color w:val="auto"/>
                <w:szCs w:val="20"/>
              </w:rPr>
              <w:t xml:space="preserve"> may approve changes within CERF projects.</w:t>
            </w:r>
          </w:p>
          <w:p w14:paraId="244C2D53" w14:textId="132EE72A" w:rsidR="00D85F02"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Reprogramming of funds</w:t>
            </w:r>
            <w:r w:rsidRPr="003837B9">
              <w:rPr>
                <w:rFonts w:asciiTheme="minorHAnsi" w:eastAsia="Times New Roman" w:hAnsiTheme="minorHAnsi" w:cstheme="minorHAnsi"/>
                <w:color w:val="auto"/>
                <w:szCs w:val="20"/>
              </w:rPr>
              <w:t xml:space="preserve"> </w:t>
            </w:r>
            <w:r>
              <w:rPr>
                <w:rFonts w:asciiTheme="minorHAnsi" w:eastAsia="Times New Roman" w:hAnsiTheme="minorHAnsi" w:cstheme="minorHAnsi"/>
                <w:color w:val="auto"/>
                <w:szCs w:val="20"/>
              </w:rPr>
              <w:t>is</w:t>
            </w:r>
            <w:r w:rsidRPr="003837B9">
              <w:rPr>
                <w:rFonts w:asciiTheme="minorHAnsi" w:eastAsia="Times New Roman" w:hAnsiTheme="minorHAnsi" w:cstheme="minorHAnsi"/>
                <w:color w:val="auto"/>
                <w:szCs w:val="20"/>
              </w:rPr>
              <w:t xml:space="preserve"> only acceptable under exceptional circumstances</w:t>
            </w:r>
            <w:r>
              <w:rPr>
                <w:rFonts w:asciiTheme="minorHAnsi" w:eastAsia="Times New Roman" w:hAnsiTheme="minorHAnsi" w:cstheme="minorHAnsi"/>
                <w:color w:val="auto"/>
                <w:szCs w:val="20"/>
              </w:rPr>
              <w:t xml:space="preserve"> and</w:t>
            </w:r>
            <w:r w:rsidRPr="003837B9">
              <w:rPr>
                <w:rFonts w:asciiTheme="minorHAnsi" w:eastAsia="Times New Roman" w:hAnsiTheme="minorHAnsi" w:cstheme="minorHAnsi"/>
                <w:color w:val="auto"/>
                <w:szCs w:val="20"/>
              </w:rPr>
              <w:t xml:space="preserve"> </w:t>
            </w:r>
            <w:r>
              <w:rPr>
                <w:rFonts w:asciiTheme="minorHAnsi" w:eastAsia="Times New Roman" w:hAnsiTheme="minorHAnsi" w:cstheme="minorHAnsi"/>
                <w:color w:val="auto"/>
                <w:szCs w:val="20"/>
              </w:rPr>
              <w:t xml:space="preserve">if there are </w:t>
            </w:r>
            <w:r w:rsidRPr="008438E7">
              <w:rPr>
                <w:rFonts w:asciiTheme="minorHAnsi" w:eastAsia="Times New Roman" w:hAnsiTheme="minorHAnsi" w:cstheme="minorHAnsi"/>
                <w:color w:val="auto"/>
                <w:szCs w:val="20"/>
              </w:rPr>
              <w:t xml:space="preserve">important changes </w:t>
            </w:r>
            <w:r>
              <w:rPr>
                <w:rFonts w:asciiTheme="minorHAnsi" w:eastAsia="Times New Roman" w:hAnsiTheme="minorHAnsi" w:cstheme="minorHAnsi"/>
                <w:color w:val="auto"/>
                <w:szCs w:val="20"/>
              </w:rPr>
              <w:t>in the project</w:t>
            </w:r>
            <w:r w:rsidRPr="008438E7">
              <w:rPr>
                <w:rFonts w:asciiTheme="minorHAnsi" w:eastAsia="Times New Roman" w:hAnsiTheme="minorHAnsi" w:cstheme="minorHAnsi"/>
                <w:color w:val="auto"/>
                <w:szCs w:val="20"/>
              </w:rPr>
              <w:t xml:space="preserve"> scope</w:t>
            </w:r>
            <w:r>
              <w:rPr>
                <w:rFonts w:asciiTheme="minorHAnsi" w:eastAsia="Times New Roman" w:hAnsiTheme="minorHAnsi" w:cstheme="minorHAnsi"/>
                <w:color w:val="auto"/>
                <w:szCs w:val="20"/>
              </w:rPr>
              <w:t>.</w:t>
            </w:r>
          </w:p>
          <w:p w14:paraId="7A565ABF" w14:textId="00621F53" w:rsidR="00D85F02"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 xml:space="preserve">Important changes to the project scope include but are not limited to a change in the number of people </w:t>
            </w:r>
            <w:r w:rsidRPr="008438E7">
              <w:rPr>
                <w:rFonts w:asciiTheme="minorHAnsi" w:eastAsia="Times New Roman" w:hAnsiTheme="minorHAnsi" w:cstheme="minorHAnsi"/>
                <w:color w:val="auto"/>
                <w:szCs w:val="20"/>
              </w:rPr>
              <w:t>target</w:t>
            </w:r>
            <w:r>
              <w:rPr>
                <w:rFonts w:asciiTheme="minorHAnsi" w:eastAsia="Times New Roman" w:hAnsiTheme="minorHAnsi" w:cstheme="minorHAnsi"/>
                <w:color w:val="auto"/>
                <w:szCs w:val="20"/>
              </w:rPr>
              <w:t>ed greater than 15% of the original target</w:t>
            </w:r>
            <w:r w:rsidRPr="008438E7">
              <w:rPr>
                <w:rFonts w:asciiTheme="minorHAnsi" w:eastAsia="Times New Roman" w:hAnsiTheme="minorHAnsi" w:cstheme="minorHAnsi"/>
                <w:color w:val="auto"/>
                <w:szCs w:val="20"/>
              </w:rPr>
              <w:t xml:space="preserve">, </w:t>
            </w:r>
            <w:r>
              <w:rPr>
                <w:rFonts w:asciiTheme="minorHAnsi" w:eastAsia="Times New Roman" w:hAnsiTheme="minorHAnsi" w:cstheme="minorHAnsi"/>
                <w:color w:val="auto"/>
                <w:szCs w:val="20"/>
              </w:rPr>
              <w:t xml:space="preserve">a change in </w:t>
            </w:r>
            <w:r w:rsidRPr="008438E7">
              <w:rPr>
                <w:rFonts w:asciiTheme="minorHAnsi" w:eastAsia="Times New Roman" w:hAnsiTheme="minorHAnsi" w:cstheme="minorHAnsi"/>
                <w:color w:val="auto"/>
                <w:szCs w:val="20"/>
              </w:rPr>
              <w:t xml:space="preserve">sector, </w:t>
            </w:r>
            <w:r>
              <w:rPr>
                <w:rFonts w:asciiTheme="minorHAnsi" w:eastAsia="Times New Roman" w:hAnsiTheme="minorHAnsi" w:cstheme="minorHAnsi"/>
                <w:color w:val="auto"/>
                <w:szCs w:val="20"/>
              </w:rPr>
              <w:t xml:space="preserve">major change(s) in </w:t>
            </w:r>
            <w:r w:rsidRPr="008438E7">
              <w:rPr>
                <w:rFonts w:asciiTheme="minorHAnsi" w:eastAsia="Times New Roman" w:hAnsiTheme="minorHAnsi" w:cstheme="minorHAnsi"/>
                <w:color w:val="auto"/>
                <w:szCs w:val="20"/>
              </w:rPr>
              <w:t>activities</w:t>
            </w:r>
            <w:r>
              <w:rPr>
                <w:rFonts w:asciiTheme="minorHAnsi" w:eastAsia="Times New Roman" w:hAnsiTheme="minorHAnsi" w:cstheme="minorHAnsi"/>
                <w:color w:val="auto"/>
                <w:szCs w:val="20"/>
              </w:rPr>
              <w:t xml:space="preserve"> or modalities (e.g., Cash and Voucher Assistance (CVA) vs in-kind assistance)</w:t>
            </w:r>
            <w:r w:rsidRPr="008438E7">
              <w:rPr>
                <w:rFonts w:asciiTheme="minorHAnsi" w:eastAsia="Times New Roman" w:hAnsiTheme="minorHAnsi" w:cstheme="minorHAnsi"/>
                <w:color w:val="auto"/>
                <w:szCs w:val="20"/>
              </w:rPr>
              <w:t xml:space="preserve">, </w:t>
            </w:r>
            <w:r>
              <w:rPr>
                <w:rFonts w:asciiTheme="minorHAnsi" w:eastAsia="Times New Roman" w:hAnsiTheme="minorHAnsi" w:cstheme="minorHAnsi"/>
                <w:color w:val="auto"/>
                <w:szCs w:val="20"/>
              </w:rPr>
              <w:t xml:space="preserve">a change in project locations at the ‘admin1’ level. </w:t>
            </w:r>
          </w:p>
          <w:p w14:paraId="19700201" w14:textId="6A767C64" w:rsidR="00D85F02" w:rsidRPr="008438E7"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Minor changes to the project scope (&lt;15% in people targeted, change in project locations at admin2 level, etc.) do not require a formal revision request. Instead, the RC/HC (or RCO/OCHA on their behalf) should send an email to the CERF secretariat to request these changes. The agency must reflect the changes in the final report and keep sectors/clusters and partners at country level informed. Contact CERF if in doubt.</w:t>
            </w:r>
          </w:p>
          <w:p w14:paraId="481B096D" w14:textId="6DBBDB38" w:rsidR="00D85F02" w:rsidRPr="00B5779B"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All reprogrammed activities must be completed before the Project End Date (unless a No-Cost Extension is also requested and approved).</w:t>
            </w:r>
          </w:p>
        </w:tc>
      </w:tr>
      <w:tr w:rsidR="00D85F02" w:rsidRPr="003E4B70" w14:paraId="2E2EFB8E" w14:textId="77777777" w:rsidTr="00185968">
        <w:trPr>
          <w:trHeight w:val="288"/>
          <w:jc w:val="center"/>
        </w:trPr>
        <w:tc>
          <w:tcPr>
            <w:tcW w:w="9498" w:type="dxa"/>
            <w:gridSpan w:val="2"/>
            <w:shd w:val="clear" w:color="auto" w:fill="BFBFBF" w:themeFill="background1" w:themeFillShade="BF"/>
            <w:vAlign w:val="center"/>
          </w:tcPr>
          <w:p w14:paraId="0AE5D527" w14:textId="138C1FED" w:rsidR="00D85F02" w:rsidRPr="00606EF1" w:rsidRDefault="00D85F02" w:rsidP="00D85F02">
            <w:pPr>
              <w:rPr>
                <w:rFonts w:asciiTheme="minorHAnsi" w:eastAsia="Times New Roman" w:hAnsiTheme="minorHAnsi" w:cstheme="minorHAnsi"/>
                <w:color w:val="auto"/>
                <w:szCs w:val="20"/>
              </w:rPr>
            </w:pPr>
            <w:r w:rsidRPr="00606EF1">
              <w:rPr>
                <w:rFonts w:asciiTheme="minorHAnsi" w:eastAsia="Times New Roman" w:hAnsiTheme="minorHAnsi" w:cstheme="minorHAnsi"/>
                <w:color w:val="auto"/>
                <w:szCs w:val="20"/>
              </w:rPr>
              <w:t>Please explain how of the original CERF project activities would change if a reprogramming were approved.</w:t>
            </w:r>
          </w:p>
        </w:tc>
      </w:tr>
      <w:tr w:rsidR="00D85F02" w:rsidRPr="003E4B70" w14:paraId="3E4A1B2C" w14:textId="77777777" w:rsidTr="00185968">
        <w:trPr>
          <w:trHeight w:val="620"/>
          <w:jc w:val="center"/>
        </w:trPr>
        <w:tc>
          <w:tcPr>
            <w:tcW w:w="9498" w:type="dxa"/>
            <w:gridSpan w:val="2"/>
            <w:shd w:val="clear" w:color="auto" w:fill="auto"/>
            <w:vAlign w:val="center"/>
          </w:tcPr>
          <w:p w14:paraId="3E397BAB" w14:textId="762DD753" w:rsidR="00D85F02" w:rsidRDefault="00D85F02" w:rsidP="00D85F02">
            <w:pPr>
              <w:rPr>
                <w:rFonts w:asciiTheme="minorHAnsi" w:eastAsia="Times New Roman" w:hAnsiTheme="minorHAnsi" w:cstheme="minorHAnsi"/>
                <w:szCs w:val="20"/>
              </w:rPr>
            </w:pPr>
            <w:r>
              <w:rPr>
                <w:rFonts w:asciiTheme="minorHAnsi" w:eastAsia="Times New Roman" w:hAnsiTheme="minorHAnsi" w:cstheme="minorHAnsi"/>
                <w:szCs w:val="20"/>
              </w:rPr>
              <w:t>[Insert text here]</w:t>
            </w:r>
          </w:p>
        </w:tc>
      </w:tr>
      <w:tr w:rsidR="00D85F02" w:rsidRPr="003E4B70" w14:paraId="5C26678F" w14:textId="77777777" w:rsidTr="00185968">
        <w:trPr>
          <w:trHeight w:val="288"/>
          <w:jc w:val="center"/>
        </w:trPr>
        <w:tc>
          <w:tcPr>
            <w:tcW w:w="9498" w:type="dxa"/>
            <w:gridSpan w:val="2"/>
            <w:shd w:val="clear" w:color="auto" w:fill="BFBFBF" w:themeFill="background1" w:themeFillShade="BF"/>
            <w:vAlign w:val="center"/>
          </w:tcPr>
          <w:p w14:paraId="75DDE1A5" w14:textId="31E3D9D6" w:rsidR="00D85F02" w:rsidRPr="001A0C29" w:rsidRDefault="00D85F02" w:rsidP="00D85F02">
            <w:pPr>
              <w:rPr>
                <w:rFonts w:asciiTheme="minorHAnsi" w:eastAsia="Times New Roman" w:hAnsiTheme="minorHAnsi" w:cstheme="minorHAnsi"/>
                <w:color w:val="auto"/>
                <w:szCs w:val="20"/>
              </w:rPr>
            </w:pPr>
            <w:r>
              <w:rPr>
                <w:rFonts w:asciiTheme="minorHAnsi" w:eastAsia="Times New Roman" w:hAnsiTheme="minorHAnsi" w:cstheme="minorHAnsi"/>
                <w:b/>
                <w:bCs/>
                <w:color w:val="auto"/>
                <w:szCs w:val="20"/>
              </w:rPr>
              <w:t xml:space="preserve">3. </w:t>
            </w:r>
            <w:r w:rsidRPr="001A0C29">
              <w:rPr>
                <w:rFonts w:asciiTheme="minorHAnsi" w:eastAsia="Times New Roman" w:hAnsiTheme="minorHAnsi" w:cstheme="minorHAnsi"/>
                <w:b/>
                <w:bCs/>
                <w:color w:val="auto"/>
                <w:szCs w:val="20"/>
              </w:rPr>
              <w:t>Redeployment of Funds</w:t>
            </w:r>
          </w:p>
        </w:tc>
      </w:tr>
      <w:tr w:rsidR="00D85F02" w:rsidRPr="003E4B70" w14:paraId="77F81998" w14:textId="77777777" w:rsidTr="00185968">
        <w:trPr>
          <w:trHeight w:val="620"/>
          <w:jc w:val="center"/>
        </w:trPr>
        <w:tc>
          <w:tcPr>
            <w:tcW w:w="9498" w:type="dxa"/>
            <w:gridSpan w:val="2"/>
            <w:shd w:val="clear" w:color="auto" w:fill="BFBFBF" w:themeFill="background1" w:themeFillShade="BF"/>
            <w:vAlign w:val="center"/>
          </w:tcPr>
          <w:p w14:paraId="64608CBC" w14:textId="45478F0A" w:rsidR="00D85F02" w:rsidRPr="001A0C29"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A r</w:t>
            </w:r>
            <w:r w:rsidRPr="001A0C29">
              <w:rPr>
                <w:rFonts w:asciiTheme="minorHAnsi" w:eastAsia="Times New Roman" w:hAnsiTheme="minorHAnsi" w:cstheme="minorHAnsi"/>
                <w:color w:val="auto"/>
                <w:szCs w:val="20"/>
              </w:rPr>
              <w:t xml:space="preserve">edeployment of </w:t>
            </w:r>
            <w:r>
              <w:rPr>
                <w:rFonts w:asciiTheme="minorHAnsi" w:eastAsia="Times New Roman" w:hAnsiTheme="minorHAnsi" w:cstheme="minorHAnsi"/>
                <w:color w:val="auto"/>
                <w:szCs w:val="20"/>
              </w:rPr>
              <w:t>f</w:t>
            </w:r>
            <w:r w:rsidRPr="001A0C29">
              <w:rPr>
                <w:rFonts w:asciiTheme="minorHAnsi" w:eastAsia="Times New Roman" w:hAnsiTheme="minorHAnsi" w:cstheme="minorHAnsi"/>
                <w:color w:val="auto"/>
                <w:szCs w:val="20"/>
              </w:rPr>
              <w:t xml:space="preserve">unds </w:t>
            </w:r>
            <w:r>
              <w:rPr>
                <w:rFonts w:asciiTheme="minorHAnsi" w:eastAsia="Times New Roman" w:hAnsiTheme="minorHAnsi" w:cstheme="minorHAnsi"/>
                <w:color w:val="auto"/>
                <w:szCs w:val="20"/>
              </w:rPr>
              <w:t>is</w:t>
            </w:r>
            <w:r w:rsidRPr="001A0C29">
              <w:rPr>
                <w:rFonts w:asciiTheme="minorHAnsi" w:eastAsia="Times New Roman" w:hAnsiTheme="minorHAnsi" w:cstheme="minorHAnsi"/>
                <w:color w:val="auto"/>
                <w:szCs w:val="20"/>
              </w:rPr>
              <w:t xml:space="preserve"> only acceptable under exceptional circumstances and if important changes to the project budget must be made to successfully implement the CERF project.</w:t>
            </w:r>
          </w:p>
          <w:p w14:paraId="375B6A79" w14:textId="4878AFC2" w:rsidR="00D85F02" w:rsidRPr="001A0C29" w:rsidRDefault="00D85F02" w:rsidP="00D85F02">
            <w:pPr>
              <w:pStyle w:val="ListParagraph"/>
              <w:numPr>
                <w:ilvl w:val="0"/>
                <w:numId w:val="6"/>
              </w:numPr>
              <w:rPr>
                <w:rFonts w:asciiTheme="minorHAnsi" w:eastAsia="Times New Roman" w:hAnsiTheme="minorHAnsi" w:cstheme="minorHAnsi"/>
                <w:color w:val="auto"/>
                <w:szCs w:val="20"/>
              </w:rPr>
            </w:pPr>
            <w:r>
              <w:rPr>
                <w:rFonts w:asciiTheme="minorHAnsi" w:eastAsia="Times New Roman" w:hAnsiTheme="minorHAnsi" w:cstheme="minorHAnsi"/>
                <w:color w:val="auto"/>
                <w:szCs w:val="20"/>
              </w:rPr>
              <w:t xml:space="preserve">An official </w:t>
            </w:r>
            <w:r w:rsidRPr="001A0C29">
              <w:rPr>
                <w:rFonts w:asciiTheme="minorHAnsi" w:eastAsia="Times New Roman" w:hAnsiTheme="minorHAnsi" w:cstheme="minorHAnsi"/>
                <w:color w:val="auto"/>
                <w:szCs w:val="20"/>
              </w:rPr>
              <w:t xml:space="preserve">Redeployment of Funds </w:t>
            </w:r>
            <w:r>
              <w:rPr>
                <w:rFonts w:asciiTheme="minorHAnsi" w:eastAsia="Times New Roman" w:hAnsiTheme="minorHAnsi" w:cstheme="minorHAnsi"/>
                <w:color w:val="auto"/>
                <w:szCs w:val="20"/>
              </w:rPr>
              <w:t>request is</w:t>
            </w:r>
            <w:r w:rsidRPr="001A0C29">
              <w:rPr>
                <w:rFonts w:asciiTheme="minorHAnsi" w:eastAsia="Times New Roman" w:hAnsiTheme="minorHAnsi" w:cstheme="minorHAnsi"/>
                <w:color w:val="auto"/>
                <w:szCs w:val="20"/>
              </w:rPr>
              <w:t xml:space="preserve"> only required when there is a cumulative shift between CERF budget categories </w:t>
            </w:r>
            <w:r>
              <w:rPr>
                <w:rFonts w:asciiTheme="minorHAnsi" w:eastAsia="Times New Roman" w:hAnsiTheme="minorHAnsi" w:cstheme="minorHAnsi"/>
                <w:color w:val="auto"/>
                <w:szCs w:val="20"/>
              </w:rPr>
              <w:t>of</w:t>
            </w:r>
            <w:r w:rsidRPr="001A0C29">
              <w:rPr>
                <w:rFonts w:asciiTheme="minorHAnsi" w:eastAsia="Times New Roman" w:hAnsiTheme="minorHAnsi" w:cstheme="minorHAnsi"/>
                <w:color w:val="auto"/>
                <w:szCs w:val="20"/>
              </w:rPr>
              <w:t xml:space="preserve"> more than 15</w:t>
            </w:r>
            <w:r>
              <w:rPr>
                <w:rFonts w:asciiTheme="minorHAnsi" w:eastAsia="Times New Roman" w:hAnsiTheme="minorHAnsi" w:cstheme="minorHAnsi"/>
                <w:color w:val="auto"/>
                <w:szCs w:val="20"/>
              </w:rPr>
              <w:t>%</w:t>
            </w:r>
            <w:r w:rsidRPr="001A0C29">
              <w:rPr>
                <w:rFonts w:asciiTheme="minorHAnsi" w:eastAsia="Times New Roman" w:hAnsiTheme="minorHAnsi" w:cstheme="minorHAnsi"/>
                <w:color w:val="auto"/>
                <w:szCs w:val="20"/>
              </w:rPr>
              <w:t xml:space="preserve"> of the direct project costs</w:t>
            </w:r>
            <w:r>
              <w:rPr>
                <w:rFonts w:asciiTheme="minorHAnsi" w:eastAsia="Times New Roman" w:hAnsiTheme="minorHAnsi" w:cstheme="minorHAnsi"/>
                <w:color w:val="auto"/>
                <w:szCs w:val="20"/>
              </w:rPr>
              <w:t>,</w:t>
            </w:r>
            <w:r w:rsidRPr="001A0C29">
              <w:rPr>
                <w:rFonts w:asciiTheme="minorHAnsi" w:eastAsia="Times New Roman" w:hAnsiTheme="minorHAnsi" w:cstheme="minorHAnsi"/>
                <w:color w:val="auto"/>
                <w:szCs w:val="20"/>
              </w:rPr>
              <w:t xml:space="preserve"> or </w:t>
            </w:r>
            <w:r>
              <w:rPr>
                <w:rFonts w:asciiTheme="minorHAnsi" w:eastAsia="Times New Roman" w:hAnsiTheme="minorHAnsi" w:cstheme="minorHAnsi"/>
                <w:color w:val="auto"/>
                <w:szCs w:val="20"/>
              </w:rPr>
              <w:t xml:space="preserve">if there is </w:t>
            </w:r>
            <w:r w:rsidRPr="001A0C29">
              <w:rPr>
                <w:rFonts w:asciiTheme="minorHAnsi" w:eastAsia="Times New Roman" w:hAnsiTheme="minorHAnsi" w:cstheme="minorHAnsi"/>
                <w:color w:val="auto"/>
                <w:szCs w:val="20"/>
              </w:rPr>
              <w:t>any change</w:t>
            </w:r>
            <w:r>
              <w:rPr>
                <w:rFonts w:asciiTheme="minorHAnsi" w:eastAsia="Times New Roman" w:hAnsiTheme="minorHAnsi" w:cstheme="minorHAnsi"/>
                <w:color w:val="auto"/>
                <w:szCs w:val="20"/>
              </w:rPr>
              <w:t xml:space="preserve"> (even a reduction)</w:t>
            </w:r>
            <w:r w:rsidRPr="001A0C29">
              <w:rPr>
                <w:rFonts w:asciiTheme="minorHAnsi" w:eastAsia="Times New Roman" w:hAnsiTheme="minorHAnsi" w:cstheme="minorHAnsi"/>
                <w:color w:val="auto"/>
                <w:szCs w:val="20"/>
              </w:rPr>
              <w:t xml:space="preserve"> to </w:t>
            </w:r>
            <w:r>
              <w:rPr>
                <w:rFonts w:asciiTheme="minorHAnsi" w:eastAsia="Times New Roman" w:hAnsiTheme="minorHAnsi" w:cstheme="minorHAnsi"/>
                <w:color w:val="auto"/>
                <w:szCs w:val="20"/>
              </w:rPr>
              <w:t>Category A ‘S</w:t>
            </w:r>
            <w:r w:rsidRPr="001A0C29">
              <w:rPr>
                <w:rFonts w:asciiTheme="minorHAnsi" w:eastAsia="Times New Roman" w:hAnsiTheme="minorHAnsi" w:cstheme="minorHAnsi"/>
                <w:color w:val="auto"/>
                <w:szCs w:val="20"/>
              </w:rPr>
              <w:t xml:space="preserve">taff </w:t>
            </w:r>
            <w:r>
              <w:rPr>
                <w:rFonts w:asciiTheme="minorHAnsi" w:eastAsia="Times New Roman" w:hAnsiTheme="minorHAnsi" w:cstheme="minorHAnsi"/>
                <w:color w:val="auto"/>
                <w:szCs w:val="20"/>
              </w:rPr>
              <w:t>and Other Personnel Costs’</w:t>
            </w:r>
            <w:r w:rsidRPr="001A0C29">
              <w:rPr>
                <w:rFonts w:asciiTheme="minorHAnsi" w:eastAsia="Times New Roman" w:hAnsiTheme="minorHAnsi" w:cstheme="minorHAnsi"/>
                <w:color w:val="auto"/>
                <w:szCs w:val="20"/>
              </w:rPr>
              <w:t xml:space="preserve"> </w:t>
            </w:r>
            <w:r>
              <w:rPr>
                <w:rFonts w:asciiTheme="minorHAnsi" w:eastAsia="Times New Roman" w:hAnsiTheme="minorHAnsi" w:cstheme="minorHAnsi"/>
                <w:color w:val="auto"/>
                <w:szCs w:val="20"/>
              </w:rPr>
              <w:t xml:space="preserve">or to indirect </w:t>
            </w:r>
            <w:r w:rsidRPr="001A0C29">
              <w:rPr>
                <w:rFonts w:asciiTheme="minorHAnsi" w:eastAsia="Times New Roman" w:hAnsiTheme="minorHAnsi" w:cstheme="minorHAnsi"/>
                <w:color w:val="auto"/>
                <w:szCs w:val="20"/>
              </w:rPr>
              <w:t>programme support costs</w:t>
            </w:r>
            <w:r>
              <w:rPr>
                <w:rFonts w:asciiTheme="minorHAnsi" w:eastAsia="Times New Roman" w:hAnsiTheme="minorHAnsi" w:cstheme="minorHAnsi"/>
                <w:color w:val="auto"/>
                <w:szCs w:val="20"/>
              </w:rPr>
              <w:t xml:space="preserve"> (PSC)</w:t>
            </w:r>
            <w:r w:rsidRPr="001A0C29">
              <w:rPr>
                <w:rFonts w:asciiTheme="minorHAnsi" w:eastAsia="Times New Roman" w:hAnsiTheme="minorHAnsi" w:cstheme="minorHAnsi"/>
                <w:color w:val="auto"/>
                <w:szCs w:val="20"/>
              </w:rPr>
              <w:t>.</w:t>
            </w:r>
          </w:p>
          <w:p w14:paraId="7771E617" w14:textId="191D5C0D" w:rsidR="00D85F02" w:rsidRPr="001A0C29" w:rsidRDefault="00D85F02" w:rsidP="00D85F02">
            <w:pPr>
              <w:pStyle w:val="ListParagraph"/>
              <w:numPr>
                <w:ilvl w:val="0"/>
                <w:numId w:val="6"/>
              </w:numPr>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 xml:space="preserve">All redeployed funds must be expended before the Project End Date (unless a No-Cost Extension is also </w:t>
            </w:r>
            <w:r>
              <w:rPr>
                <w:rFonts w:asciiTheme="minorHAnsi" w:eastAsia="Times New Roman" w:hAnsiTheme="minorHAnsi" w:cstheme="minorHAnsi"/>
                <w:color w:val="auto"/>
                <w:szCs w:val="20"/>
              </w:rPr>
              <w:t>requested and approved</w:t>
            </w:r>
            <w:r w:rsidRPr="001A0C29">
              <w:rPr>
                <w:rFonts w:asciiTheme="minorHAnsi" w:eastAsia="Times New Roman" w:hAnsiTheme="minorHAnsi" w:cstheme="minorHAnsi"/>
                <w:color w:val="auto"/>
                <w:szCs w:val="20"/>
              </w:rPr>
              <w:t>).</w:t>
            </w:r>
          </w:p>
          <w:p w14:paraId="55389D51" w14:textId="12B27B1F" w:rsidR="00D85F02" w:rsidRPr="001A0C29" w:rsidRDefault="00D85F02" w:rsidP="00D85F02">
            <w:pPr>
              <w:pStyle w:val="ListParagraph"/>
              <w:numPr>
                <w:ilvl w:val="0"/>
                <w:numId w:val="6"/>
              </w:numPr>
              <w:rPr>
                <w:rFonts w:asciiTheme="minorHAnsi" w:eastAsia="Times New Roman" w:hAnsiTheme="minorHAnsi" w:cstheme="minorHAnsi"/>
                <w:color w:val="auto"/>
                <w:szCs w:val="20"/>
              </w:rPr>
            </w:pPr>
            <w:r w:rsidRPr="001A0C29">
              <w:rPr>
                <w:rFonts w:asciiTheme="minorHAnsi" w:eastAsia="Times New Roman" w:hAnsiTheme="minorHAnsi" w:cstheme="minorHAnsi"/>
                <w:color w:val="auto"/>
                <w:szCs w:val="20"/>
              </w:rPr>
              <w:t>All Redeployment of Funds requests must include a completed ‘CERF Budget Redeployment Template’.</w:t>
            </w:r>
          </w:p>
        </w:tc>
      </w:tr>
      <w:tr w:rsidR="00D85F02" w:rsidRPr="003E4B70" w14:paraId="302569F8" w14:textId="77777777" w:rsidTr="00185968">
        <w:trPr>
          <w:trHeight w:val="288"/>
          <w:jc w:val="center"/>
        </w:trPr>
        <w:tc>
          <w:tcPr>
            <w:tcW w:w="9498" w:type="dxa"/>
            <w:gridSpan w:val="2"/>
            <w:shd w:val="clear" w:color="auto" w:fill="BFBFBF" w:themeFill="background1" w:themeFillShade="BF"/>
            <w:vAlign w:val="center"/>
          </w:tcPr>
          <w:p w14:paraId="6DE2C827" w14:textId="13DA0957" w:rsidR="00D85F02" w:rsidRPr="00BC61CF" w:rsidRDefault="00D85F02" w:rsidP="00D85F02">
            <w:pPr>
              <w:rPr>
                <w:rFonts w:asciiTheme="minorHAnsi" w:eastAsia="Times New Roman" w:hAnsiTheme="minorHAnsi"/>
                <w:color w:val="auto"/>
              </w:rPr>
            </w:pPr>
            <w:r w:rsidRPr="2DB08C1A">
              <w:rPr>
                <w:rFonts w:asciiTheme="minorHAnsi" w:eastAsia="Times New Roman" w:hAnsiTheme="minorHAnsi"/>
                <w:color w:val="auto"/>
              </w:rPr>
              <w:t>Please explain how the redeployed funds would be used if the redeployment of funds request were approved.</w:t>
            </w:r>
          </w:p>
        </w:tc>
      </w:tr>
      <w:tr w:rsidR="00D85F02" w:rsidRPr="003E4B70" w14:paraId="7CD39BC9" w14:textId="77777777" w:rsidTr="00185968">
        <w:trPr>
          <w:trHeight w:val="611"/>
          <w:jc w:val="center"/>
        </w:trPr>
        <w:tc>
          <w:tcPr>
            <w:tcW w:w="9498" w:type="dxa"/>
            <w:gridSpan w:val="2"/>
            <w:shd w:val="clear" w:color="auto" w:fill="auto"/>
            <w:vAlign w:val="center"/>
          </w:tcPr>
          <w:p w14:paraId="260DDC92" w14:textId="6F2BF94D" w:rsidR="00D85F02" w:rsidRPr="00310A71" w:rsidRDefault="00D85F02" w:rsidP="00D85F02">
            <w:pPr>
              <w:rPr>
                <w:rFonts w:asciiTheme="minorHAnsi" w:eastAsia="Times New Roman" w:hAnsiTheme="minorHAnsi" w:cstheme="minorHAnsi"/>
                <w:szCs w:val="20"/>
              </w:rPr>
            </w:pPr>
            <w:r>
              <w:rPr>
                <w:rFonts w:asciiTheme="minorHAnsi" w:eastAsia="Times New Roman" w:hAnsiTheme="minorHAnsi" w:cstheme="minorHAnsi"/>
                <w:szCs w:val="20"/>
              </w:rPr>
              <w:t>[Insert text here]</w:t>
            </w:r>
          </w:p>
        </w:tc>
      </w:tr>
    </w:tbl>
    <w:p w14:paraId="6727305F" w14:textId="77777777" w:rsidR="001A6A58" w:rsidRPr="003E4B70" w:rsidRDefault="001A6A58" w:rsidP="00304394">
      <w:pPr>
        <w:pStyle w:val="ochacontenttext"/>
        <w:rPr>
          <w:rFonts w:asciiTheme="minorHAnsi" w:hAnsiTheme="minorHAnsi" w:cstheme="minorHAnsi"/>
        </w:rPr>
      </w:pPr>
    </w:p>
    <w:sectPr w:rsidR="001A6A58" w:rsidRPr="003E4B70" w:rsidSect="00033431">
      <w:headerReference w:type="default" r:id="rId11"/>
      <w:footerReference w:type="default" r:id="rId12"/>
      <w:headerReference w:type="first" r:id="rId13"/>
      <w:footerReference w:type="first" r:id="rId14"/>
      <w:pgSz w:w="11907" w:h="16839" w:code="9"/>
      <w:pgMar w:top="1080" w:right="1275" w:bottom="1080" w:left="1166" w:header="562" w:footer="4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CCE5A" w14:textId="77777777" w:rsidR="005E70E3" w:rsidRDefault="005E70E3" w:rsidP="00244D64">
      <w:r>
        <w:separator/>
      </w:r>
    </w:p>
    <w:p w14:paraId="20C5597E" w14:textId="77777777" w:rsidR="005E70E3" w:rsidRDefault="005E70E3"/>
  </w:endnote>
  <w:endnote w:type="continuationSeparator" w:id="0">
    <w:p w14:paraId="7EC7B7B5" w14:textId="77777777" w:rsidR="005E70E3" w:rsidRDefault="005E70E3" w:rsidP="00244D64">
      <w:r>
        <w:continuationSeparator/>
      </w:r>
    </w:p>
    <w:p w14:paraId="4EDF85D3" w14:textId="77777777" w:rsidR="005E70E3" w:rsidRDefault="005E70E3"/>
  </w:endnote>
  <w:endnote w:type="continuationNotice" w:id="1">
    <w:p w14:paraId="450952F1" w14:textId="77777777" w:rsidR="005E70E3" w:rsidRDefault="005E7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306C" w14:textId="77777777" w:rsidR="001E1F3F" w:rsidRPr="001E1F3F" w:rsidRDefault="001E1F3F" w:rsidP="001E1F3F">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58241" behindDoc="0" locked="0" layoutInCell="1" allowOverlap="1" wp14:anchorId="67273072" wp14:editId="67273073">
              <wp:simplePos x="0" y="0"/>
              <wp:positionH relativeFrom="page">
                <wp:posOffset>541020</wp:posOffset>
              </wp:positionH>
              <wp:positionV relativeFrom="paragraph">
                <wp:posOffset>27305</wp:posOffset>
              </wp:positionV>
              <wp:extent cx="6479540" cy="0"/>
              <wp:effectExtent l="0" t="0" r="1651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495D98" id="Straight Connector 10" o:spid="_x0000_s1026"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6pt,2.15pt" to="552.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" strokecolor="#4579b8 [3044]">
              <o:lock v:ext="edit" shapetype="f"/>
              <w10:wrap anchorx="page"/>
            </v:line>
          </w:pict>
        </mc:Fallback>
      </mc:AlternateContent>
    </w:r>
    <w:r w:rsidR="0093262E">
      <w:rPr>
        <w:rFonts w:cs="Arial"/>
        <w:color w:val="808080" w:themeColor="background1" w:themeShade="80"/>
        <w:sz w:val="16"/>
      </w:rPr>
      <w:t xml:space="preserve"> </w:t>
    </w:r>
  </w:p>
  <w:p w14:paraId="6727306D" w14:textId="77777777" w:rsidR="00E71565" w:rsidRPr="001850E1" w:rsidRDefault="00DC5870" w:rsidP="00F14133">
    <w:pPr>
      <w:pStyle w:val="Footer"/>
      <w:jc w:val="center"/>
      <w:rPr>
        <w:rFonts w:cs="Arial"/>
        <w:i/>
        <w:sz w:val="16"/>
        <w:szCs w:val="16"/>
      </w:rPr>
    </w:pPr>
    <w:r>
      <w:rPr>
        <w:rFonts w:cs="Arial"/>
        <w:color w:val="056CB6"/>
        <w:sz w:val="16"/>
      </w:rPr>
      <w:t xml:space="preserve"> </w:t>
    </w:r>
    <w:r w:rsidR="001E1F3F" w:rsidRPr="00DC5870">
      <w:rPr>
        <w:rFonts w:cs="Arial"/>
        <w:b/>
        <w:color w:val="056CB6"/>
        <w:sz w:val="16"/>
      </w:rPr>
      <w:t>cerf</w:t>
    </w:r>
    <w:r w:rsidR="00E71565" w:rsidRPr="00DC5870">
      <w:rPr>
        <w:rFonts w:cs="Arial"/>
        <w:b/>
        <w:color w:val="056CB6"/>
        <w:sz w:val="16"/>
      </w:rPr>
      <w:t>.un.org</w:t>
    </w:r>
    <w:r w:rsidR="001E1F3F">
      <w:rPr>
        <w:rFonts w:cs="Arial"/>
        <w:color w:val="056CB6"/>
        <w:sz w:val="16"/>
      </w:rPr>
      <w:t xml:space="preserve"> | </w:t>
    </w:r>
    <w:r w:rsidR="001E1F3F" w:rsidRPr="00DC5870">
      <w:rPr>
        <w:rFonts w:cs="Arial"/>
        <w:b/>
        <w:color w:val="056CB6"/>
        <w:sz w:val="16"/>
      </w:rPr>
      <w:t>cerf@un.org</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306E" w14:textId="77777777" w:rsidR="00DC5870" w:rsidRPr="00187447" w:rsidRDefault="00E71565" w:rsidP="00DC5870">
    <w:pPr>
      <w:pStyle w:val="Footer"/>
      <w:jc w:val="center"/>
      <w:rPr>
        <w:rFonts w:cs="Arial"/>
        <w:color w:val="808080" w:themeColor="background1" w:themeShade="80"/>
        <w:sz w:val="16"/>
      </w:rPr>
    </w:pPr>
    <w:r w:rsidRPr="00187447">
      <w:rPr>
        <w:noProof/>
      </w:rPr>
      <mc:AlternateContent>
        <mc:Choice Requires="wps">
          <w:drawing>
            <wp:anchor distT="4294967295" distB="4294967295" distL="114300" distR="114300" simplePos="0" relativeHeight="251658240" behindDoc="0" locked="0" layoutInCell="1" allowOverlap="1" wp14:anchorId="67273074" wp14:editId="67273075">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6D9CAB" id="Straight Connector 2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r w:rsidR="00DC5870" w:rsidRPr="00DC5870">
      <w:rPr>
        <w:rFonts w:cs="Arial"/>
        <w:color w:val="808080" w:themeColor="background1" w:themeShade="80"/>
        <w:sz w:val="16"/>
      </w:rPr>
      <w:t xml:space="preserve"> </w:t>
    </w:r>
    <w:r w:rsidR="00DC5870" w:rsidRPr="0093262E">
      <w:rPr>
        <w:rFonts w:cs="Arial"/>
        <w:color w:val="808080" w:themeColor="background1" w:themeShade="80"/>
        <w:sz w:val="16"/>
      </w:rPr>
      <w:t>United Nations Central Emergency Response Fund (CERF)</w:t>
    </w:r>
    <w:r w:rsidR="00DC5870" w:rsidRPr="00187447">
      <w:rPr>
        <w:rFonts w:cs="Arial"/>
        <w:color w:val="808080" w:themeColor="background1" w:themeShade="80"/>
        <w:sz w:val="16"/>
      </w:rPr>
      <w:t xml:space="preserve"> </w:t>
    </w:r>
    <w:r w:rsidR="00DC5870">
      <w:rPr>
        <w:rFonts w:cs="Arial"/>
        <w:color w:val="808080" w:themeColor="background1" w:themeShade="80"/>
        <w:sz w:val="16"/>
      </w:rPr>
      <w:t xml:space="preserve">is managed by the </w:t>
    </w:r>
    <w:r w:rsidR="00DC5870" w:rsidRPr="00187447">
      <w:rPr>
        <w:rFonts w:cs="Arial"/>
        <w:color w:val="808080" w:themeColor="background1" w:themeShade="80"/>
        <w:sz w:val="16"/>
      </w:rPr>
      <w:t>Office for the Coordination of</w:t>
    </w:r>
    <w:r w:rsidR="00DC5870">
      <w:rPr>
        <w:rFonts w:cs="Arial"/>
        <w:color w:val="808080" w:themeColor="background1" w:themeShade="80"/>
        <w:sz w:val="16"/>
      </w:rPr>
      <w:t xml:space="preserve"> Humanitarian Affairs (OCHA) </w:t>
    </w:r>
  </w:p>
  <w:p w14:paraId="6727306F" w14:textId="77777777" w:rsidR="00E71565" w:rsidRPr="00DC5870" w:rsidRDefault="00DC5870" w:rsidP="00DC5870">
    <w:pPr>
      <w:pStyle w:val="Footer"/>
      <w:jc w:val="center"/>
      <w:rPr>
        <w:rFonts w:cs="Arial"/>
        <w:i/>
        <w:sz w:val="16"/>
        <w:szCs w:val="16"/>
      </w:rPr>
    </w:pPr>
    <w:r>
      <w:rPr>
        <w:rFonts w:cs="Arial"/>
        <w:color w:val="056CB6"/>
        <w:sz w:val="16"/>
      </w:rPr>
      <w:t xml:space="preserve"> </w:t>
    </w:r>
    <w:r w:rsidRPr="00DC5870">
      <w:rPr>
        <w:rFonts w:cs="Arial"/>
        <w:b/>
        <w:color w:val="056CB6"/>
        <w:sz w:val="16"/>
      </w:rPr>
      <w:t>cerf.un.org</w:t>
    </w:r>
    <w:r>
      <w:rPr>
        <w:rFonts w:cs="Arial"/>
        <w:color w:val="056CB6"/>
        <w:sz w:val="16"/>
      </w:rPr>
      <w:t xml:space="preserve"> | </w:t>
    </w:r>
    <w:r w:rsidRPr="00DC5870">
      <w:rPr>
        <w:rFonts w:cs="Arial"/>
        <w:b/>
        <w:color w:val="056CB6"/>
        <w:sz w:val="16"/>
      </w:rPr>
      <w:t>cerf@un.org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C64C9" w14:textId="77777777" w:rsidR="005E70E3" w:rsidRDefault="005E70E3" w:rsidP="00244D64">
      <w:r>
        <w:separator/>
      </w:r>
    </w:p>
    <w:p w14:paraId="48836C07" w14:textId="77777777" w:rsidR="005E70E3" w:rsidRDefault="005E70E3"/>
  </w:footnote>
  <w:footnote w:type="continuationSeparator" w:id="0">
    <w:p w14:paraId="0B3D4400" w14:textId="77777777" w:rsidR="005E70E3" w:rsidRDefault="005E70E3" w:rsidP="00244D64">
      <w:r>
        <w:continuationSeparator/>
      </w:r>
    </w:p>
    <w:p w14:paraId="48665A4A" w14:textId="77777777" w:rsidR="005E70E3" w:rsidRDefault="005E70E3"/>
  </w:footnote>
  <w:footnote w:type="continuationNotice" w:id="1">
    <w:p w14:paraId="0E3E10E9" w14:textId="77777777" w:rsidR="005E70E3" w:rsidRDefault="005E70E3"/>
  </w:footnote>
  <w:footnote w:id="2">
    <w:p w14:paraId="553FA2D5" w14:textId="4B099EF0" w:rsidR="00836D39" w:rsidRPr="00377B7F" w:rsidRDefault="00377B7F" w:rsidP="00836D39">
      <w:pPr>
        <w:pStyle w:val="FootnoteText"/>
      </w:pPr>
      <w:r w:rsidRPr="00377B7F">
        <w:rPr>
          <w:rStyle w:val="FootnoteReference"/>
          <w:rFonts w:asciiTheme="minorHAnsi" w:hAnsiTheme="minorHAnsi" w:cstheme="minorHAnsi"/>
        </w:rPr>
        <w:footnoteRef/>
      </w:r>
      <w:r>
        <w:t xml:space="preserve"> </w:t>
      </w:r>
      <w:r w:rsidRPr="00377B7F">
        <w:rPr>
          <w:rFonts w:asciiTheme="minorHAnsi" w:hAnsiTheme="minorHAnsi" w:cstheme="minorHAnsi"/>
          <w:sz w:val="16"/>
          <w:szCs w:val="16"/>
        </w:rPr>
        <w:t>Available on the CERF website:</w:t>
      </w:r>
      <w:r>
        <w:t xml:space="preserve"> </w:t>
      </w:r>
      <w:hyperlink r:id="rId1" w:history="1">
        <w:r w:rsidR="00836D39" w:rsidRPr="00836D39">
          <w:rPr>
            <w:rStyle w:val="Hyperlink"/>
            <w:rFonts w:asciiTheme="minorHAnsi" w:hAnsiTheme="minorHAnsi" w:cstheme="minorHAnsi"/>
            <w:sz w:val="16"/>
            <w:szCs w:val="16"/>
          </w:rPr>
          <w:t>https://cerf.un.org/grant-cycle/guidance-and-templates</w:t>
        </w:r>
      </w:hyperlink>
    </w:p>
  </w:footnote>
  <w:footnote w:id="3">
    <w:p w14:paraId="64FD57F1" w14:textId="639CA55A" w:rsidR="00E67BA9" w:rsidRPr="003E4B70" w:rsidRDefault="00E67BA9" w:rsidP="00C27CB6">
      <w:pPr>
        <w:pStyle w:val="FootnoteText"/>
        <w:rPr>
          <w:rFonts w:asciiTheme="minorHAnsi" w:hAnsiTheme="minorHAnsi" w:cstheme="minorHAnsi"/>
        </w:rPr>
      </w:pPr>
      <w:r w:rsidRPr="003E4B70">
        <w:rPr>
          <w:rStyle w:val="FootnoteReference"/>
          <w:rFonts w:asciiTheme="minorHAnsi" w:hAnsiTheme="minorHAnsi" w:cstheme="minorHAnsi"/>
        </w:rPr>
        <w:footnoteRef/>
      </w:r>
      <w:r w:rsidRPr="003E4B70">
        <w:rPr>
          <w:rFonts w:asciiTheme="minorHAnsi" w:hAnsiTheme="minorHAnsi" w:cstheme="minorHAnsi"/>
          <w:sz w:val="16"/>
          <w:szCs w:val="16"/>
        </w:rPr>
        <w:t xml:space="preserve">Approval and disbursement dates can be found on the CERF website: </w:t>
      </w:r>
      <w:hyperlink r:id="rId2" w:history="1">
        <w:r w:rsidRPr="003E4B70">
          <w:rPr>
            <w:rStyle w:val="Hyperlink"/>
            <w:rFonts w:asciiTheme="minorHAnsi" w:hAnsiTheme="minorHAnsi" w:cstheme="minorHAnsi"/>
            <w:sz w:val="16"/>
            <w:szCs w:val="16"/>
          </w:rPr>
          <w:t>www.unocha.org/cerf</w:t>
        </w:r>
      </w:hyperlink>
      <w:r w:rsidRPr="003E4B70">
        <w:rPr>
          <w:rFonts w:asciiTheme="minorHAnsi" w:hAnsiTheme="minorHAnsi" w:cstheme="minorHAnsi"/>
          <w:sz w:val="16"/>
          <w:szCs w:val="16"/>
        </w:rPr>
        <w:t xml:space="preserve"> </w:t>
      </w:r>
      <w:r w:rsidR="0056777F" w:rsidRPr="0056777F">
        <w:rPr>
          <w:rFonts w:asciiTheme="minorHAnsi" w:eastAsia="Wingdings" w:hAnsiTheme="minorHAnsi" w:cstheme="minorHAnsi"/>
          <w:sz w:val="16"/>
          <w:szCs w:val="16"/>
        </w:rPr>
        <w:t>à</w:t>
      </w:r>
      <w:r w:rsidR="0056777F">
        <w:rPr>
          <w:rFonts w:asciiTheme="minorHAnsi" w:hAnsiTheme="minorHAnsi" w:cstheme="minorHAnsi"/>
          <w:sz w:val="16"/>
          <w:szCs w:val="16"/>
        </w:rPr>
        <w:t xml:space="preserve"> What We Do </w:t>
      </w:r>
      <w:r w:rsidR="0056777F" w:rsidRPr="0056777F">
        <w:rPr>
          <w:rFonts w:asciiTheme="minorHAnsi" w:eastAsia="Wingdings" w:hAnsiTheme="minorHAnsi" w:cstheme="minorHAnsi"/>
          <w:sz w:val="16"/>
          <w:szCs w:val="16"/>
        </w:rPr>
        <w:t>à</w:t>
      </w:r>
      <w:r w:rsidR="0056777F">
        <w:rPr>
          <w:rFonts w:asciiTheme="minorHAnsi" w:hAnsiTheme="minorHAnsi" w:cstheme="minorHAnsi"/>
          <w:sz w:val="16"/>
          <w:szCs w:val="16"/>
        </w:rPr>
        <w:t xml:space="preserve"> Allocations by </w:t>
      </w:r>
      <w:r w:rsidR="00EE0567">
        <w:rPr>
          <w:rFonts w:asciiTheme="minorHAnsi" w:hAnsiTheme="minorHAnsi" w:cstheme="minorHAnsi"/>
          <w:sz w:val="16"/>
          <w:szCs w:val="16"/>
        </w:rPr>
        <w:t>agency</w:t>
      </w:r>
    </w:p>
  </w:footnote>
  <w:footnote w:id="4">
    <w:p w14:paraId="4F326377" w14:textId="4313CCE9" w:rsidR="00E67BA9" w:rsidRPr="003E4B70" w:rsidRDefault="00E67BA9" w:rsidP="00B24712">
      <w:pPr>
        <w:pStyle w:val="FootnoteText"/>
        <w:jc w:val="both"/>
        <w:rPr>
          <w:rFonts w:asciiTheme="minorHAnsi" w:hAnsiTheme="minorHAnsi" w:cstheme="minorHAnsi"/>
        </w:rPr>
      </w:pPr>
      <w:r w:rsidRPr="003E4B70">
        <w:rPr>
          <w:rStyle w:val="FootnoteReference"/>
          <w:rFonts w:asciiTheme="minorHAnsi" w:hAnsiTheme="minorHAnsi" w:cstheme="minorHAnsi"/>
        </w:rPr>
        <w:footnoteRef/>
      </w:r>
      <w:r w:rsidRPr="003E4B70">
        <w:rPr>
          <w:rFonts w:asciiTheme="minorHAnsi" w:hAnsiTheme="minorHAnsi" w:cstheme="minorHAnsi"/>
        </w:rPr>
        <w:t xml:space="preserve"> </w:t>
      </w:r>
      <w:r w:rsidR="00537C9C">
        <w:rPr>
          <w:rFonts w:asciiTheme="minorHAnsi" w:hAnsiTheme="minorHAnsi" w:cstheme="minorHAnsi"/>
          <w:sz w:val="16"/>
          <w:szCs w:val="16"/>
        </w:rPr>
        <w:t>The p</w:t>
      </w:r>
      <w:r w:rsidRPr="003E4B70">
        <w:rPr>
          <w:rFonts w:asciiTheme="minorHAnsi" w:hAnsiTheme="minorHAnsi" w:cstheme="minorHAnsi"/>
          <w:sz w:val="16"/>
          <w:szCs w:val="16"/>
        </w:rPr>
        <w:t xml:space="preserve">roject </w:t>
      </w:r>
      <w:r w:rsidR="00537C9C">
        <w:rPr>
          <w:rFonts w:asciiTheme="minorHAnsi" w:hAnsiTheme="minorHAnsi" w:cstheme="minorHAnsi"/>
          <w:sz w:val="16"/>
          <w:szCs w:val="16"/>
        </w:rPr>
        <w:t>end</w:t>
      </w:r>
      <w:r w:rsidRPr="003E4B70">
        <w:rPr>
          <w:rFonts w:asciiTheme="minorHAnsi" w:hAnsiTheme="minorHAnsi" w:cstheme="minorHAnsi"/>
          <w:sz w:val="16"/>
          <w:szCs w:val="16"/>
        </w:rPr>
        <w:t xml:space="preserve"> date for Rapid Response grants is </w:t>
      </w:r>
      <w:r w:rsidR="00537C9C">
        <w:rPr>
          <w:rFonts w:asciiTheme="minorHAnsi" w:hAnsiTheme="minorHAnsi" w:cstheme="minorHAnsi"/>
          <w:sz w:val="16"/>
          <w:szCs w:val="16"/>
        </w:rPr>
        <w:t>6</w:t>
      </w:r>
      <w:r w:rsidRPr="003E4B70">
        <w:rPr>
          <w:rFonts w:asciiTheme="minorHAnsi" w:hAnsiTheme="minorHAnsi" w:cstheme="minorHAnsi"/>
          <w:sz w:val="16"/>
          <w:szCs w:val="16"/>
        </w:rPr>
        <w:t xml:space="preserve"> months after disbursement date </w:t>
      </w:r>
      <w:r w:rsidR="00537C9C">
        <w:rPr>
          <w:rFonts w:asciiTheme="minorHAnsi" w:hAnsiTheme="minorHAnsi" w:cstheme="minorHAnsi"/>
          <w:sz w:val="16"/>
          <w:szCs w:val="16"/>
        </w:rPr>
        <w:t xml:space="preserve">or 6 months after an early start date, </w:t>
      </w:r>
      <w:r w:rsidRPr="003E4B70">
        <w:rPr>
          <w:rFonts w:asciiTheme="minorHAnsi" w:hAnsiTheme="minorHAnsi" w:cstheme="minorHAnsi"/>
          <w:sz w:val="16"/>
          <w:szCs w:val="16"/>
        </w:rPr>
        <w:t xml:space="preserve">unless otherwise specified in the final project </w:t>
      </w:r>
      <w:r w:rsidR="00B24712">
        <w:rPr>
          <w:rFonts w:asciiTheme="minorHAnsi" w:hAnsiTheme="minorHAnsi" w:cstheme="minorHAnsi"/>
          <w:sz w:val="16"/>
          <w:szCs w:val="16"/>
        </w:rPr>
        <w:t>document</w:t>
      </w:r>
      <w:r w:rsidRPr="003E4B70">
        <w:rPr>
          <w:rFonts w:asciiTheme="minorHAnsi" w:hAnsiTheme="minorHAnsi" w:cstheme="minorHAnsi"/>
          <w:sz w:val="16"/>
          <w:szCs w:val="16"/>
        </w:rPr>
        <w:t xml:space="preserve">. </w:t>
      </w:r>
      <w:r w:rsidR="00537C9C">
        <w:rPr>
          <w:rFonts w:asciiTheme="minorHAnsi" w:hAnsiTheme="minorHAnsi" w:cstheme="minorHAnsi"/>
          <w:sz w:val="16"/>
          <w:szCs w:val="16"/>
        </w:rPr>
        <w:t>The project end date f</w:t>
      </w:r>
      <w:r w:rsidRPr="003E4B70">
        <w:rPr>
          <w:rFonts w:asciiTheme="minorHAnsi" w:hAnsiTheme="minorHAnsi" w:cstheme="minorHAnsi"/>
          <w:sz w:val="16"/>
          <w:szCs w:val="16"/>
        </w:rPr>
        <w:t xml:space="preserve">or Underfunded Emergencies grants </w:t>
      </w:r>
      <w:r w:rsidR="00537C9C">
        <w:rPr>
          <w:rFonts w:asciiTheme="minorHAnsi" w:hAnsiTheme="minorHAnsi" w:cstheme="minorHAnsi"/>
          <w:sz w:val="16"/>
          <w:szCs w:val="16"/>
        </w:rPr>
        <w:t xml:space="preserve">is </w:t>
      </w:r>
      <w:r w:rsidR="00B24712">
        <w:rPr>
          <w:rFonts w:asciiTheme="minorHAnsi" w:hAnsiTheme="minorHAnsi" w:cstheme="minorHAnsi"/>
          <w:sz w:val="16"/>
          <w:szCs w:val="16"/>
        </w:rPr>
        <w:t>12 months, unless otherwise specified in the final project document</w:t>
      </w:r>
      <w:r w:rsidRPr="003E4B70">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bottomFromText="170" w:vertAnchor="text" w:horzAnchor="page" w:tblpX="1141" w:tblpY="-104"/>
      <w:tblOverlap w:val="never"/>
      <w:tblW w:w="9498" w:type="dxa"/>
      <w:tblBorders>
        <w:top w:val="none" w:sz="0" w:space="0" w:color="auto"/>
        <w:left w:val="none" w:sz="0" w:space="0" w:color="auto"/>
        <w:bottom w:val="single" w:sz="18" w:space="0" w:color="FFC627"/>
        <w:right w:val="none" w:sz="0" w:space="0" w:color="auto"/>
        <w:insideH w:val="none" w:sz="0" w:space="0" w:color="auto"/>
        <w:insideV w:val="none" w:sz="0" w:space="0" w:color="auto"/>
      </w:tblBorders>
      <w:tblLayout w:type="fixed"/>
      <w:tblCellMar>
        <w:left w:w="170" w:type="dxa"/>
        <w:right w:w="170" w:type="dxa"/>
      </w:tblCellMar>
      <w:tblLook w:val="04A0" w:firstRow="1" w:lastRow="0" w:firstColumn="1" w:lastColumn="0" w:noHBand="0" w:noVBand="1"/>
    </w:tblPr>
    <w:tblGrid>
      <w:gridCol w:w="7560"/>
      <w:gridCol w:w="1938"/>
    </w:tblGrid>
    <w:tr w:rsidR="0071278A" w:rsidRPr="005006E0" w14:paraId="65E1F626" w14:textId="77777777" w:rsidTr="00033431">
      <w:tc>
        <w:tcPr>
          <w:tcW w:w="3980" w:type="pct"/>
          <w:tcBorders>
            <w:top w:val="nil"/>
            <w:left w:val="nil"/>
            <w:bottom w:val="single" w:sz="18" w:space="0" w:color="FFC627"/>
            <w:right w:val="nil"/>
          </w:tcBorders>
          <w:hideMark/>
        </w:tcPr>
        <w:p w14:paraId="2F1D054C" w14:textId="5A209657" w:rsidR="0071278A" w:rsidRPr="002C7774" w:rsidRDefault="0071278A" w:rsidP="0071278A">
          <w:pPr>
            <w:ind w:left="-142"/>
            <w:rPr>
              <w:rFonts w:asciiTheme="minorHAnsi" w:hAnsiTheme="minorHAnsi" w:cstheme="minorHAnsi"/>
              <w:b/>
              <w:bCs/>
              <w:caps/>
              <w:color w:val="0070C0"/>
              <w:sz w:val="36"/>
              <w:szCs w:val="36"/>
            </w:rPr>
          </w:pPr>
          <w:r w:rsidRPr="002C7774">
            <w:rPr>
              <w:rFonts w:asciiTheme="minorHAnsi" w:hAnsiTheme="minorHAnsi" w:cstheme="minorHAnsi"/>
              <w:b/>
              <w:bCs/>
              <w:caps/>
              <w:color w:val="0070C0"/>
              <w:sz w:val="36"/>
              <w:szCs w:val="36"/>
            </w:rPr>
            <w:t xml:space="preserve">CERF </w:t>
          </w:r>
          <w:r w:rsidR="00F63664">
            <w:rPr>
              <w:rFonts w:asciiTheme="minorHAnsi" w:hAnsiTheme="minorHAnsi" w:cstheme="minorHAnsi"/>
              <w:b/>
              <w:bCs/>
              <w:caps/>
              <w:color w:val="0070C0"/>
              <w:sz w:val="36"/>
              <w:szCs w:val="36"/>
            </w:rPr>
            <w:t xml:space="preserve">PROJECT </w:t>
          </w:r>
          <w:r w:rsidRPr="002C7774">
            <w:rPr>
              <w:rFonts w:asciiTheme="minorHAnsi" w:hAnsiTheme="minorHAnsi" w:cstheme="minorHAnsi"/>
              <w:b/>
              <w:bCs/>
              <w:caps/>
              <w:color w:val="0070C0"/>
              <w:sz w:val="36"/>
              <w:szCs w:val="36"/>
            </w:rPr>
            <w:t>Revision request</w:t>
          </w:r>
        </w:p>
        <w:p w14:paraId="0760F1AE" w14:textId="40B4FBA1" w:rsidR="0071278A" w:rsidRPr="002122CF" w:rsidRDefault="0071278A" w:rsidP="0071278A">
          <w:pPr>
            <w:ind w:left="-142"/>
            <w:rPr>
              <w:rFonts w:asciiTheme="minorHAnsi" w:hAnsiTheme="minorHAnsi"/>
              <w:b/>
              <w:bCs/>
              <w:caps/>
              <w:color w:val="0070C0"/>
              <w:sz w:val="36"/>
              <w:szCs w:val="36"/>
            </w:rPr>
          </w:pPr>
          <w:r w:rsidRPr="002C7774">
            <w:rPr>
              <w:rFonts w:asciiTheme="minorHAnsi" w:hAnsiTheme="minorHAnsi" w:cstheme="minorHAnsi"/>
              <w:b/>
              <w:bCs/>
              <w:caps/>
              <w:color w:val="0070C0"/>
              <w:sz w:val="36"/>
              <w:szCs w:val="36"/>
            </w:rPr>
            <w:t>Guidance and template</w:t>
          </w:r>
        </w:p>
      </w:tc>
      <w:tc>
        <w:tcPr>
          <w:tcW w:w="1020" w:type="pct"/>
          <w:tcBorders>
            <w:top w:val="nil"/>
            <w:left w:val="nil"/>
            <w:bottom w:val="single" w:sz="18" w:space="0" w:color="FFC627"/>
            <w:right w:val="nil"/>
          </w:tcBorders>
          <w:hideMark/>
        </w:tcPr>
        <w:p w14:paraId="2D24551D" w14:textId="77777777" w:rsidR="0071278A" w:rsidRPr="005006E0" w:rsidRDefault="0071278A" w:rsidP="0071278A">
          <w:pPr>
            <w:ind w:left="-144"/>
            <w:jc w:val="right"/>
            <w:rPr>
              <w:rFonts w:asciiTheme="minorHAnsi" w:hAnsiTheme="minorHAnsi" w:cstheme="minorHAnsi"/>
            </w:rPr>
          </w:pPr>
          <w:r w:rsidRPr="005006E0">
            <w:rPr>
              <w:rFonts w:asciiTheme="minorHAnsi" w:hAnsiTheme="minorHAnsi" w:cstheme="minorHAnsi"/>
              <w:noProof/>
            </w:rPr>
            <w:drawing>
              <wp:anchor distT="0" distB="0" distL="114300" distR="114300" simplePos="0" relativeHeight="251658242" behindDoc="1" locked="0" layoutInCell="1" allowOverlap="1" wp14:anchorId="28AD0DFC" wp14:editId="5BFEDD84">
                <wp:simplePos x="0" y="0"/>
                <wp:positionH relativeFrom="column">
                  <wp:posOffset>-882015</wp:posOffset>
                </wp:positionH>
                <wp:positionV relativeFrom="paragraph">
                  <wp:posOffset>70485</wp:posOffset>
                </wp:positionV>
                <wp:extent cx="2004695" cy="4781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9302" t="25000" r="8914" b="24962"/>
                        <a:stretch>
                          <a:fillRect/>
                        </a:stretch>
                      </pic:blipFill>
                      <pic:spPr bwMode="auto">
                        <a:xfrm>
                          <a:off x="0" y="0"/>
                          <a:ext cx="2004695" cy="4781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27AD44" w14:textId="77777777" w:rsidR="0071278A" w:rsidRDefault="0071278A" w:rsidP="00CF39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C5B5" w14:textId="67EFC4BB" w:rsidR="0010394C" w:rsidRPr="000D5402" w:rsidRDefault="00DB35CD" w:rsidP="00614AE4">
    <w:pPr>
      <w:pStyle w:val="Header"/>
      <w:tabs>
        <w:tab w:val="right" w:pos="10205"/>
      </w:tabs>
      <w:rPr>
        <w:b/>
        <w:bCs/>
      </w:rPr>
    </w:pPr>
    <w:r w:rsidRPr="000D5402">
      <w:rPr>
        <w:b/>
        <w:bCs/>
      </w:rPr>
      <w:t>Original Revision Request</w:t>
    </w:r>
    <w:r w:rsidRPr="000D5402">
      <w:rPr>
        <w:b/>
        <w:bCs/>
      </w:rPr>
      <w:tab/>
    </w:r>
    <w:r w:rsidR="00A74B22" w:rsidRPr="000D5402">
      <w:rPr>
        <w:b/>
        <w:bCs/>
      </w:rPr>
      <w:t>[Country]</w:t>
    </w:r>
    <w:r w:rsidR="00A74B22" w:rsidRPr="000D5402">
      <w:rPr>
        <w:b/>
        <w:bCs/>
      </w:rPr>
      <w:tab/>
    </w:r>
    <w:r w:rsidR="00614AE4" w:rsidRPr="000D5402">
      <w:rPr>
        <w:b/>
        <w:bCs/>
      </w:rPr>
      <w:t>[Project</w:t>
    </w:r>
    <w:r w:rsidR="000D5402">
      <w:rPr>
        <w:b/>
        <w:bCs/>
      </w:rPr>
      <w:t xml:space="preserve"> </w:t>
    </w:r>
    <w:r w:rsidR="00614AE4" w:rsidRPr="000D5402">
      <w:rPr>
        <w:b/>
        <w:bCs/>
      </w:rPr>
      <w:t>Code]</w:t>
    </w:r>
  </w:p>
  <w:p w14:paraId="3CF34431" w14:textId="581655AF" w:rsidR="000D5402" w:rsidRPr="000D5402" w:rsidRDefault="000D5402" w:rsidP="00614AE4">
    <w:pPr>
      <w:pStyle w:val="Header"/>
      <w:tabs>
        <w:tab w:val="right" w:pos="10205"/>
      </w:tabs>
      <w:rPr>
        <w:b/>
        <w:bCs/>
      </w:rPr>
    </w:pPr>
    <w:r w:rsidRPr="000D5402">
      <w:rPr>
        <w:b/>
        <w:bCs/>
      </w:rPr>
      <w:t>[Date]</w:t>
    </w:r>
  </w:p>
  <w:p w14:paraId="76182081" w14:textId="77777777" w:rsidR="0010394C" w:rsidRDefault="001039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A43FA"/>
    <w:multiLevelType w:val="hybridMultilevel"/>
    <w:tmpl w:val="261C89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787C16"/>
    <w:multiLevelType w:val="hybridMultilevel"/>
    <w:tmpl w:val="565E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E73397"/>
    <w:multiLevelType w:val="hybridMultilevel"/>
    <w:tmpl w:val="BFA0E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6E48133F"/>
    <w:multiLevelType w:val="hybridMultilevel"/>
    <w:tmpl w:val="62168282"/>
    <w:lvl w:ilvl="0" w:tplc="C1E27442">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71281"/>
    <w:multiLevelType w:val="hybridMultilevel"/>
    <w:tmpl w:val="E0887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0MjQ0MbWwNDI2szBU0lEKTi0uzszPAykwqQUADvjrtywAAAA="/>
  </w:docVars>
  <w:rsids>
    <w:rsidRoot w:val="00A812C3"/>
    <w:rsid w:val="000113B4"/>
    <w:rsid w:val="0001276B"/>
    <w:rsid w:val="00014D3C"/>
    <w:rsid w:val="000173C3"/>
    <w:rsid w:val="00023C7D"/>
    <w:rsid w:val="00025846"/>
    <w:rsid w:val="00027F03"/>
    <w:rsid w:val="00033307"/>
    <w:rsid w:val="00033431"/>
    <w:rsid w:val="00036C30"/>
    <w:rsid w:val="00040738"/>
    <w:rsid w:val="00040D98"/>
    <w:rsid w:val="00043D25"/>
    <w:rsid w:val="000450F1"/>
    <w:rsid w:val="000530BF"/>
    <w:rsid w:val="000612F5"/>
    <w:rsid w:val="00061AF7"/>
    <w:rsid w:val="00062D74"/>
    <w:rsid w:val="000702D9"/>
    <w:rsid w:val="0007243A"/>
    <w:rsid w:val="0007731C"/>
    <w:rsid w:val="0008353F"/>
    <w:rsid w:val="000873AC"/>
    <w:rsid w:val="00091928"/>
    <w:rsid w:val="000950CC"/>
    <w:rsid w:val="00097BCE"/>
    <w:rsid w:val="000A10ED"/>
    <w:rsid w:val="000A2D4F"/>
    <w:rsid w:val="000A354B"/>
    <w:rsid w:val="000A6F08"/>
    <w:rsid w:val="000B0294"/>
    <w:rsid w:val="000B329B"/>
    <w:rsid w:val="000C11B1"/>
    <w:rsid w:val="000C23C3"/>
    <w:rsid w:val="000C4611"/>
    <w:rsid w:val="000C5375"/>
    <w:rsid w:val="000C6940"/>
    <w:rsid w:val="000D117B"/>
    <w:rsid w:val="000D5402"/>
    <w:rsid w:val="000E02AF"/>
    <w:rsid w:val="000E6EE4"/>
    <w:rsid w:val="000F2E8E"/>
    <w:rsid w:val="000F3BF9"/>
    <w:rsid w:val="00101605"/>
    <w:rsid w:val="0010394C"/>
    <w:rsid w:val="001063C9"/>
    <w:rsid w:val="00107868"/>
    <w:rsid w:val="001227D0"/>
    <w:rsid w:val="00123681"/>
    <w:rsid w:val="0012732F"/>
    <w:rsid w:val="001367C6"/>
    <w:rsid w:val="00137383"/>
    <w:rsid w:val="00140D0A"/>
    <w:rsid w:val="00141299"/>
    <w:rsid w:val="00142AF4"/>
    <w:rsid w:val="00145834"/>
    <w:rsid w:val="00151A4B"/>
    <w:rsid w:val="00154292"/>
    <w:rsid w:val="0015542C"/>
    <w:rsid w:val="00164A98"/>
    <w:rsid w:val="00164D4F"/>
    <w:rsid w:val="00166FF7"/>
    <w:rsid w:val="00173193"/>
    <w:rsid w:val="00175504"/>
    <w:rsid w:val="0017686F"/>
    <w:rsid w:val="00180CCB"/>
    <w:rsid w:val="001850E1"/>
    <w:rsid w:val="001858C5"/>
    <w:rsid w:val="00185968"/>
    <w:rsid w:val="00187447"/>
    <w:rsid w:val="00190391"/>
    <w:rsid w:val="00190459"/>
    <w:rsid w:val="0019297F"/>
    <w:rsid w:val="00192C7D"/>
    <w:rsid w:val="00193322"/>
    <w:rsid w:val="0019587D"/>
    <w:rsid w:val="001A0C29"/>
    <w:rsid w:val="001A2CC8"/>
    <w:rsid w:val="001A6A58"/>
    <w:rsid w:val="001C0281"/>
    <w:rsid w:val="001C4B49"/>
    <w:rsid w:val="001C4D3E"/>
    <w:rsid w:val="001C62BD"/>
    <w:rsid w:val="001C64A4"/>
    <w:rsid w:val="001D095D"/>
    <w:rsid w:val="001D11EF"/>
    <w:rsid w:val="001D18DA"/>
    <w:rsid w:val="001D2EF1"/>
    <w:rsid w:val="001D490B"/>
    <w:rsid w:val="001D49B5"/>
    <w:rsid w:val="001D4A8E"/>
    <w:rsid w:val="001E1F3F"/>
    <w:rsid w:val="001E3515"/>
    <w:rsid w:val="001E7C4E"/>
    <w:rsid w:val="001F0A25"/>
    <w:rsid w:val="001F0DD1"/>
    <w:rsid w:val="001F3B67"/>
    <w:rsid w:val="0020044A"/>
    <w:rsid w:val="00201BF1"/>
    <w:rsid w:val="002033EF"/>
    <w:rsid w:val="00203847"/>
    <w:rsid w:val="00206F4B"/>
    <w:rsid w:val="00210584"/>
    <w:rsid w:val="002114EA"/>
    <w:rsid w:val="0021577A"/>
    <w:rsid w:val="00216E39"/>
    <w:rsid w:val="002319E8"/>
    <w:rsid w:val="00233587"/>
    <w:rsid w:val="0024286F"/>
    <w:rsid w:val="00244D64"/>
    <w:rsid w:val="0024744C"/>
    <w:rsid w:val="00251B48"/>
    <w:rsid w:val="002520D3"/>
    <w:rsid w:val="00254E12"/>
    <w:rsid w:val="00263E5B"/>
    <w:rsid w:val="0026725C"/>
    <w:rsid w:val="00267DFB"/>
    <w:rsid w:val="00274411"/>
    <w:rsid w:val="00277121"/>
    <w:rsid w:val="00291AE2"/>
    <w:rsid w:val="0029217F"/>
    <w:rsid w:val="002A0529"/>
    <w:rsid w:val="002A3F06"/>
    <w:rsid w:val="002A3F07"/>
    <w:rsid w:val="002B0634"/>
    <w:rsid w:val="002B23BF"/>
    <w:rsid w:val="002B3225"/>
    <w:rsid w:val="002B45D0"/>
    <w:rsid w:val="002C7774"/>
    <w:rsid w:val="002C78D3"/>
    <w:rsid w:val="002D3437"/>
    <w:rsid w:val="002E4845"/>
    <w:rsid w:val="002E7B81"/>
    <w:rsid w:val="002F37C2"/>
    <w:rsid w:val="002F5988"/>
    <w:rsid w:val="00300E69"/>
    <w:rsid w:val="00302D57"/>
    <w:rsid w:val="00304394"/>
    <w:rsid w:val="00310A71"/>
    <w:rsid w:val="00312BCC"/>
    <w:rsid w:val="00313A16"/>
    <w:rsid w:val="00313A47"/>
    <w:rsid w:val="00320D3A"/>
    <w:rsid w:val="003218BB"/>
    <w:rsid w:val="00324E5F"/>
    <w:rsid w:val="00326264"/>
    <w:rsid w:val="003332C8"/>
    <w:rsid w:val="00335C75"/>
    <w:rsid w:val="00342663"/>
    <w:rsid w:val="003449DE"/>
    <w:rsid w:val="003467AD"/>
    <w:rsid w:val="00346F6C"/>
    <w:rsid w:val="00357178"/>
    <w:rsid w:val="00362CE3"/>
    <w:rsid w:val="00377B7F"/>
    <w:rsid w:val="00381D8D"/>
    <w:rsid w:val="003836A5"/>
    <w:rsid w:val="003837B9"/>
    <w:rsid w:val="003915C7"/>
    <w:rsid w:val="003958FE"/>
    <w:rsid w:val="003A0041"/>
    <w:rsid w:val="003A55B7"/>
    <w:rsid w:val="003B2290"/>
    <w:rsid w:val="003B569B"/>
    <w:rsid w:val="003C02C4"/>
    <w:rsid w:val="003C578E"/>
    <w:rsid w:val="003D0ACD"/>
    <w:rsid w:val="003D2E3A"/>
    <w:rsid w:val="003D553A"/>
    <w:rsid w:val="003D5934"/>
    <w:rsid w:val="003E3ACD"/>
    <w:rsid w:val="003E4B70"/>
    <w:rsid w:val="00405088"/>
    <w:rsid w:val="004054B7"/>
    <w:rsid w:val="00422BF7"/>
    <w:rsid w:val="004261A4"/>
    <w:rsid w:val="004356B2"/>
    <w:rsid w:val="00435969"/>
    <w:rsid w:val="0043599A"/>
    <w:rsid w:val="0043657C"/>
    <w:rsid w:val="00437AFE"/>
    <w:rsid w:val="00440047"/>
    <w:rsid w:val="00447B0B"/>
    <w:rsid w:val="0045148B"/>
    <w:rsid w:val="00453E32"/>
    <w:rsid w:val="0045595C"/>
    <w:rsid w:val="004620AE"/>
    <w:rsid w:val="00462C45"/>
    <w:rsid w:val="004740C1"/>
    <w:rsid w:val="00483BA5"/>
    <w:rsid w:val="0049108B"/>
    <w:rsid w:val="004A2CCB"/>
    <w:rsid w:val="004A4BB5"/>
    <w:rsid w:val="004A54CA"/>
    <w:rsid w:val="004A792A"/>
    <w:rsid w:val="004A7AE4"/>
    <w:rsid w:val="004B1948"/>
    <w:rsid w:val="004B2638"/>
    <w:rsid w:val="004B4326"/>
    <w:rsid w:val="004B51DB"/>
    <w:rsid w:val="004B60B8"/>
    <w:rsid w:val="004C7E86"/>
    <w:rsid w:val="004D026A"/>
    <w:rsid w:val="004D078A"/>
    <w:rsid w:val="004D2055"/>
    <w:rsid w:val="004D3BBB"/>
    <w:rsid w:val="004D3E3E"/>
    <w:rsid w:val="004E1C9A"/>
    <w:rsid w:val="004E41EA"/>
    <w:rsid w:val="004E45D7"/>
    <w:rsid w:val="004E6903"/>
    <w:rsid w:val="004F02A7"/>
    <w:rsid w:val="004F0FD1"/>
    <w:rsid w:val="004F1433"/>
    <w:rsid w:val="004F4E25"/>
    <w:rsid w:val="004F4E62"/>
    <w:rsid w:val="004F70BF"/>
    <w:rsid w:val="005037B7"/>
    <w:rsid w:val="00513DF1"/>
    <w:rsid w:val="005141B1"/>
    <w:rsid w:val="0051694E"/>
    <w:rsid w:val="00517E59"/>
    <w:rsid w:val="0052029E"/>
    <w:rsid w:val="005270A0"/>
    <w:rsid w:val="00532844"/>
    <w:rsid w:val="00535325"/>
    <w:rsid w:val="00537C9C"/>
    <w:rsid w:val="005431FA"/>
    <w:rsid w:val="005451F9"/>
    <w:rsid w:val="0055108A"/>
    <w:rsid w:val="0056365B"/>
    <w:rsid w:val="00563C9C"/>
    <w:rsid w:val="0056777F"/>
    <w:rsid w:val="005702FD"/>
    <w:rsid w:val="005729E1"/>
    <w:rsid w:val="00581966"/>
    <w:rsid w:val="00581D7F"/>
    <w:rsid w:val="005845E2"/>
    <w:rsid w:val="0058770E"/>
    <w:rsid w:val="005964EE"/>
    <w:rsid w:val="005970DE"/>
    <w:rsid w:val="00597942"/>
    <w:rsid w:val="005B0658"/>
    <w:rsid w:val="005B114E"/>
    <w:rsid w:val="005B2A71"/>
    <w:rsid w:val="005B7CF9"/>
    <w:rsid w:val="005C24F7"/>
    <w:rsid w:val="005C4623"/>
    <w:rsid w:val="005D15A9"/>
    <w:rsid w:val="005D3A96"/>
    <w:rsid w:val="005D48F7"/>
    <w:rsid w:val="005D62B2"/>
    <w:rsid w:val="005D6B65"/>
    <w:rsid w:val="005E2008"/>
    <w:rsid w:val="005E70E3"/>
    <w:rsid w:val="005F638A"/>
    <w:rsid w:val="005F6BDB"/>
    <w:rsid w:val="006045A8"/>
    <w:rsid w:val="006047DF"/>
    <w:rsid w:val="00606EF1"/>
    <w:rsid w:val="006122EF"/>
    <w:rsid w:val="00614AE4"/>
    <w:rsid w:val="00615A8C"/>
    <w:rsid w:val="0062010B"/>
    <w:rsid w:val="0062260F"/>
    <w:rsid w:val="00625203"/>
    <w:rsid w:val="0062538D"/>
    <w:rsid w:val="00633998"/>
    <w:rsid w:val="006339F3"/>
    <w:rsid w:val="00637640"/>
    <w:rsid w:val="0064031B"/>
    <w:rsid w:val="00640516"/>
    <w:rsid w:val="0064371F"/>
    <w:rsid w:val="00651C30"/>
    <w:rsid w:val="006551AE"/>
    <w:rsid w:val="00662AFF"/>
    <w:rsid w:val="0067348D"/>
    <w:rsid w:val="0067478D"/>
    <w:rsid w:val="00677671"/>
    <w:rsid w:val="00677C6E"/>
    <w:rsid w:val="00683346"/>
    <w:rsid w:val="006879F0"/>
    <w:rsid w:val="00692809"/>
    <w:rsid w:val="00693B7E"/>
    <w:rsid w:val="006A0158"/>
    <w:rsid w:val="006A0E17"/>
    <w:rsid w:val="006A1505"/>
    <w:rsid w:val="006A237A"/>
    <w:rsid w:val="006B104F"/>
    <w:rsid w:val="006C1F8C"/>
    <w:rsid w:val="006C4D53"/>
    <w:rsid w:val="006C6FD8"/>
    <w:rsid w:val="006D1D18"/>
    <w:rsid w:val="006E510D"/>
    <w:rsid w:val="006E732C"/>
    <w:rsid w:val="006F44B7"/>
    <w:rsid w:val="00700B02"/>
    <w:rsid w:val="0071141F"/>
    <w:rsid w:val="0071278A"/>
    <w:rsid w:val="0071331C"/>
    <w:rsid w:val="00714DDD"/>
    <w:rsid w:val="007175C0"/>
    <w:rsid w:val="00736253"/>
    <w:rsid w:val="0073756A"/>
    <w:rsid w:val="00737ABE"/>
    <w:rsid w:val="00740646"/>
    <w:rsid w:val="0074227D"/>
    <w:rsid w:val="0074595E"/>
    <w:rsid w:val="00752FC3"/>
    <w:rsid w:val="007537A2"/>
    <w:rsid w:val="00755B73"/>
    <w:rsid w:val="00755BF0"/>
    <w:rsid w:val="00757E0A"/>
    <w:rsid w:val="00765B58"/>
    <w:rsid w:val="00766753"/>
    <w:rsid w:val="007703D6"/>
    <w:rsid w:val="0077101A"/>
    <w:rsid w:val="00777E4F"/>
    <w:rsid w:val="00785765"/>
    <w:rsid w:val="007956FD"/>
    <w:rsid w:val="00796CE0"/>
    <w:rsid w:val="007A1507"/>
    <w:rsid w:val="007A1B10"/>
    <w:rsid w:val="007A2B48"/>
    <w:rsid w:val="007A65AD"/>
    <w:rsid w:val="007B05EB"/>
    <w:rsid w:val="007B12C0"/>
    <w:rsid w:val="007B39D5"/>
    <w:rsid w:val="007C22E9"/>
    <w:rsid w:val="007C5A6B"/>
    <w:rsid w:val="007C660C"/>
    <w:rsid w:val="007D0ADC"/>
    <w:rsid w:val="007D72C7"/>
    <w:rsid w:val="00805202"/>
    <w:rsid w:val="008078DB"/>
    <w:rsid w:val="00816065"/>
    <w:rsid w:val="00836D39"/>
    <w:rsid w:val="0084334A"/>
    <w:rsid w:val="008438E7"/>
    <w:rsid w:val="00846DE2"/>
    <w:rsid w:val="0084710A"/>
    <w:rsid w:val="0084711A"/>
    <w:rsid w:val="00850784"/>
    <w:rsid w:val="008564DB"/>
    <w:rsid w:val="00860BAC"/>
    <w:rsid w:val="008632AC"/>
    <w:rsid w:val="0086786F"/>
    <w:rsid w:val="00877EF7"/>
    <w:rsid w:val="00880C72"/>
    <w:rsid w:val="00881776"/>
    <w:rsid w:val="00882C51"/>
    <w:rsid w:val="008848D4"/>
    <w:rsid w:val="00884934"/>
    <w:rsid w:val="00885E1A"/>
    <w:rsid w:val="00892E90"/>
    <w:rsid w:val="008944BD"/>
    <w:rsid w:val="00894ABF"/>
    <w:rsid w:val="00897505"/>
    <w:rsid w:val="008A18D2"/>
    <w:rsid w:val="008A202C"/>
    <w:rsid w:val="008A419A"/>
    <w:rsid w:val="008A43C3"/>
    <w:rsid w:val="008B2B79"/>
    <w:rsid w:val="008C2B7B"/>
    <w:rsid w:val="008C6B44"/>
    <w:rsid w:val="008E0FAA"/>
    <w:rsid w:val="008E1B12"/>
    <w:rsid w:val="008E4C69"/>
    <w:rsid w:val="008E62EF"/>
    <w:rsid w:val="008F12C4"/>
    <w:rsid w:val="008F5BC5"/>
    <w:rsid w:val="00904C08"/>
    <w:rsid w:val="00912698"/>
    <w:rsid w:val="009134B2"/>
    <w:rsid w:val="00927FEA"/>
    <w:rsid w:val="0093262E"/>
    <w:rsid w:val="00934024"/>
    <w:rsid w:val="009346F3"/>
    <w:rsid w:val="00935980"/>
    <w:rsid w:val="00936F57"/>
    <w:rsid w:val="00950653"/>
    <w:rsid w:val="009563D6"/>
    <w:rsid w:val="00967496"/>
    <w:rsid w:val="00967D58"/>
    <w:rsid w:val="00971332"/>
    <w:rsid w:val="00971EE6"/>
    <w:rsid w:val="0097321C"/>
    <w:rsid w:val="009763E0"/>
    <w:rsid w:val="0097794C"/>
    <w:rsid w:val="00992B1C"/>
    <w:rsid w:val="00992B72"/>
    <w:rsid w:val="009A1FEE"/>
    <w:rsid w:val="009A247F"/>
    <w:rsid w:val="009A2E07"/>
    <w:rsid w:val="009A5441"/>
    <w:rsid w:val="009B11C5"/>
    <w:rsid w:val="009B2215"/>
    <w:rsid w:val="009B347C"/>
    <w:rsid w:val="009B40BA"/>
    <w:rsid w:val="009C4C61"/>
    <w:rsid w:val="009D3890"/>
    <w:rsid w:val="009D5368"/>
    <w:rsid w:val="009E42E2"/>
    <w:rsid w:val="009E51C9"/>
    <w:rsid w:val="009F2656"/>
    <w:rsid w:val="009F46D3"/>
    <w:rsid w:val="00A05DDA"/>
    <w:rsid w:val="00A060BE"/>
    <w:rsid w:val="00A07659"/>
    <w:rsid w:val="00A17344"/>
    <w:rsid w:val="00A21DBA"/>
    <w:rsid w:val="00A328D6"/>
    <w:rsid w:val="00A330F1"/>
    <w:rsid w:val="00A33839"/>
    <w:rsid w:val="00A33DB8"/>
    <w:rsid w:val="00A408BE"/>
    <w:rsid w:val="00A4100A"/>
    <w:rsid w:val="00A42832"/>
    <w:rsid w:val="00A43F40"/>
    <w:rsid w:val="00A44EF2"/>
    <w:rsid w:val="00A536A2"/>
    <w:rsid w:val="00A54DCB"/>
    <w:rsid w:val="00A57492"/>
    <w:rsid w:val="00A61BAE"/>
    <w:rsid w:val="00A671DE"/>
    <w:rsid w:val="00A67ADB"/>
    <w:rsid w:val="00A67E4D"/>
    <w:rsid w:val="00A71451"/>
    <w:rsid w:val="00A74B22"/>
    <w:rsid w:val="00A7708E"/>
    <w:rsid w:val="00A812C3"/>
    <w:rsid w:val="00A82196"/>
    <w:rsid w:val="00A835F0"/>
    <w:rsid w:val="00A84484"/>
    <w:rsid w:val="00A85C6C"/>
    <w:rsid w:val="00A860A9"/>
    <w:rsid w:val="00A91E12"/>
    <w:rsid w:val="00A92607"/>
    <w:rsid w:val="00A93BD1"/>
    <w:rsid w:val="00A94FE3"/>
    <w:rsid w:val="00AA2E0B"/>
    <w:rsid w:val="00AB6A27"/>
    <w:rsid w:val="00AC4A83"/>
    <w:rsid w:val="00AC5FAB"/>
    <w:rsid w:val="00AC6CC2"/>
    <w:rsid w:val="00AD09AE"/>
    <w:rsid w:val="00AD1A24"/>
    <w:rsid w:val="00AD2B97"/>
    <w:rsid w:val="00AD4ED2"/>
    <w:rsid w:val="00AD552A"/>
    <w:rsid w:val="00AD6495"/>
    <w:rsid w:val="00AD6977"/>
    <w:rsid w:val="00AD6B3F"/>
    <w:rsid w:val="00AE1782"/>
    <w:rsid w:val="00AE37E6"/>
    <w:rsid w:val="00AE6756"/>
    <w:rsid w:val="00AF0343"/>
    <w:rsid w:val="00B00CA8"/>
    <w:rsid w:val="00B02FD6"/>
    <w:rsid w:val="00B113DD"/>
    <w:rsid w:val="00B114C6"/>
    <w:rsid w:val="00B1239E"/>
    <w:rsid w:val="00B134CD"/>
    <w:rsid w:val="00B23142"/>
    <w:rsid w:val="00B23C45"/>
    <w:rsid w:val="00B24601"/>
    <w:rsid w:val="00B24712"/>
    <w:rsid w:val="00B25A92"/>
    <w:rsid w:val="00B260D0"/>
    <w:rsid w:val="00B26236"/>
    <w:rsid w:val="00B2649E"/>
    <w:rsid w:val="00B2749B"/>
    <w:rsid w:val="00B31577"/>
    <w:rsid w:val="00B317EA"/>
    <w:rsid w:val="00B40716"/>
    <w:rsid w:val="00B47A3C"/>
    <w:rsid w:val="00B56DDC"/>
    <w:rsid w:val="00B5779B"/>
    <w:rsid w:val="00B66F5D"/>
    <w:rsid w:val="00B72C22"/>
    <w:rsid w:val="00B73629"/>
    <w:rsid w:val="00B7388C"/>
    <w:rsid w:val="00B7660D"/>
    <w:rsid w:val="00B76BCE"/>
    <w:rsid w:val="00B807DE"/>
    <w:rsid w:val="00B86B27"/>
    <w:rsid w:val="00B953E4"/>
    <w:rsid w:val="00BA1D6C"/>
    <w:rsid w:val="00BA7900"/>
    <w:rsid w:val="00BB2AD2"/>
    <w:rsid w:val="00BB7A0A"/>
    <w:rsid w:val="00BC269C"/>
    <w:rsid w:val="00BC47AA"/>
    <w:rsid w:val="00BC61CF"/>
    <w:rsid w:val="00BD0157"/>
    <w:rsid w:val="00BE03DB"/>
    <w:rsid w:val="00BE79E5"/>
    <w:rsid w:val="00BF16E0"/>
    <w:rsid w:val="00BF289F"/>
    <w:rsid w:val="00BF2C34"/>
    <w:rsid w:val="00C00888"/>
    <w:rsid w:val="00C15B65"/>
    <w:rsid w:val="00C221EA"/>
    <w:rsid w:val="00C227D0"/>
    <w:rsid w:val="00C2473E"/>
    <w:rsid w:val="00C27CB6"/>
    <w:rsid w:val="00C27DD8"/>
    <w:rsid w:val="00C31DF1"/>
    <w:rsid w:val="00C32A48"/>
    <w:rsid w:val="00C33950"/>
    <w:rsid w:val="00C365ED"/>
    <w:rsid w:val="00C55F06"/>
    <w:rsid w:val="00C633C6"/>
    <w:rsid w:val="00C6575E"/>
    <w:rsid w:val="00C70332"/>
    <w:rsid w:val="00C70E35"/>
    <w:rsid w:val="00C71121"/>
    <w:rsid w:val="00C722C5"/>
    <w:rsid w:val="00C74794"/>
    <w:rsid w:val="00C7657A"/>
    <w:rsid w:val="00C76899"/>
    <w:rsid w:val="00C779B4"/>
    <w:rsid w:val="00C77D39"/>
    <w:rsid w:val="00C77FFC"/>
    <w:rsid w:val="00C81687"/>
    <w:rsid w:val="00C819EE"/>
    <w:rsid w:val="00C93EDC"/>
    <w:rsid w:val="00CA5E55"/>
    <w:rsid w:val="00CA651D"/>
    <w:rsid w:val="00CB0E15"/>
    <w:rsid w:val="00CB1B06"/>
    <w:rsid w:val="00CB1BBE"/>
    <w:rsid w:val="00CD3C06"/>
    <w:rsid w:val="00CD4415"/>
    <w:rsid w:val="00CE0AB6"/>
    <w:rsid w:val="00CF39F3"/>
    <w:rsid w:val="00D11792"/>
    <w:rsid w:val="00D13655"/>
    <w:rsid w:val="00D20C20"/>
    <w:rsid w:val="00D22653"/>
    <w:rsid w:val="00D23207"/>
    <w:rsid w:val="00D3008F"/>
    <w:rsid w:val="00D30ECF"/>
    <w:rsid w:val="00D3103F"/>
    <w:rsid w:val="00D321B0"/>
    <w:rsid w:val="00D3420C"/>
    <w:rsid w:val="00D360E3"/>
    <w:rsid w:val="00D402D5"/>
    <w:rsid w:val="00D43451"/>
    <w:rsid w:val="00D52A4A"/>
    <w:rsid w:val="00D615CB"/>
    <w:rsid w:val="00D634FF"/>
    <w:rsid w:val="00D63E33"/>
    <w:rsid w:val="00D654DD"/>
    <w:rsid w:val="00D6799B"/>
    <w:rsid w:val="00D73FAF"/>
    <w:rsid w:val="00D74A96"/>
    <w:rsid w:val="00D76CAB"/>
    <w:rsid w:val="00D82747"/>
    <w:rsid w:val="00D84BE2"/>
    <w:rsid w:val="00D85F02"/>
    <w:rsid w:val="00D8637D"/>
    <w:rsid w:val="00D87773"/>
    <w:rsid w:val="00DA672B"/>
    <w:rsid w:val="00DB2C74"/>
    <w:rsid w:val="00DB35CD"/>
    <w:rsid w:val="00DB5311"/>
    <w:rsid w:val="00DB5EFE"/>
    <w:rsid w:val="00DC0B3D"/>
    <w:rsid w:val="00DC5212"/>
    <w:rsid w:val="00DC5870"/>
    <w:rsid w:val="00DC6C76"/>
    <w:rsid w:val="00DD1C13"/>
    <w:rsid w:val="00DD7CCC"/>
    <w:rsid w:val="00DE5716"/>
    <w:rsid w:val="00DF0C56"/>
    <w:rsid w:val="00DF42CD"/>
    <w:rsid w:val="00DF50B9"/>
    <w:rsid w:val="00DF5701"/>
    <w:rsid w:val="00E00637"/>
    <w:rsid w:val="00E00741"/>
    <w:rsid w:val="00E02304"/>
    <w:rsid w:val="00E04656"/>
    <w:rsid w:val="00E1054E"/>
    <w:rsid w:val="00E10FE8"/>
    <w:rsid w:val="00E11262"/>
    <w:rsid w:val="00E20612"/>
    <w:rsid w:val="00E21137"/>
    <w:rsid w:val="00E25E8E"/>
    <w:rsid w:val="00E320C3"/>
    <w:rsid w:val="00E33FAF"/>
    <w:rsid w:val="00E3697A"/>
    <w:rsid w:val="00E41974"/>
    <w:rsid w:val="00E453A1"/>
    <w:rsid w:val="00E461C8"/>
    <w:rsid w:val="00E4776D"/>
    <w:rsid w:val="00E505B0"/>
    <w:rsid w:val="00E641E5"/>
    <w:rsid w:val="00E66723"/>
    <w:rsid w:val="00E67BA9"/>
    <w:rsid w:val="00E71565"/>
    <w:rsid w:val="00E75B70"/>
    <w:rsid w:val="00E76906"/>
    <w:rsid w:val="00E854E6"/>
    <w:rsid w:val="00E9074F"/>
    <w:rsid w:val="00E92F1B"/>
    <w:rsid w:val="00E934FE"/>
    <w:rsid w:val="00E94CC4"/>
    <w:rsid w:val="00E95A61"/>
    <w:rsid w:val="00E95F7D"/>
    <w:rsid w:val="00E97DEE"/>
    <w:rsid w:val="00EA67E1"/>
    <w:rsid w:val="00EB2E58"/>
    <w:rsid w:val="00EB333B"/>
    <w:rsid w:val="00EC6038"/>
    <w:rsid w:val="00EC7AEB"/>
    <w:rsid w:val="00ED43F3"/>
    <w:rsid w:val="00ED6EC1"/>
    <w:rsid w:val="00EE0567"/>
    <w:rsid w:val="00EE25A7"/>
    <w:rsid w:val="00EE5014"/>
    <w:rsid w:val="00EE7C58"/>
    <w:rsid w:val="00EF0E29"/>
    <w:rsid w:val="00EF202C"/>
    <w:rsid w:val="00EF2F57"/>
    <w:rsid w:val="00EF41C9"/>
    <w:rsid w:val="00EF7A75"/>
    <w:rsid w:val="00F02BA3"/>
    <w:rsid w:val="00F04EDF"/>
    <w:rsid w:val="00F13550"/>
    <w:rsid w:val="00F14133"/>
    <w:rsid w:val="00F21A9E"/>
    <w:rsid w:val="00F24055"/>
    <w:rsid w:val="00F245B3"/>
    <w:rsid w:val="00F27196"/>
    <w:rsid w:val="00F3196C"/>
    <w:rsid w:val="00F37811"/>
    <w:rsid w:val="00F43B87"/>
    <w:rsid w:val="00F575A4"/>
    <w:rsid w:val="00F63664"/>
    <w:rsid w:val="00F72961"/>
    <w:rsid w:val="00F81158"/>
    <w:rsid w:val="00F85117"/>
    <w:rsid w:val="00F863E4"/>
    <w:rsid w:val="00F869C4"/>
    <w:rsid w:val="00F93B76"/>
    <w:rsid w:val="00FA2499"/>
    <w:rsid w:val="00FA5A63"/>
    <w:rsid w:val="00FA62A5"/>
    <w:rsid w:val="00FA69D4"/>
    <w:rsid w:val="00FB23B8"/>
    <w:rsid w:val="00FB288C"/>
    <w:rsid w:val="00FC02E5"/>
    <w:rsid w:val="00FC0DDB"/>
    <w:rsid w:val="00FC5E57"/>
    <w:rsid w:val="00FC7995"/>
    <w:rsid w:val="00FD2E6B"/>
    <w:rsid w:val="00FD32F3"/>
    <w:rsid w:val="00FD706F"/>
    <w:rsid w:val="00FD7246"/>
    <w:rsid w:val="00FE28C2"/>
    <w:rsid w:val="00FE6BDA"/>
    <w:rsid w:val="00FF34EC"/>
    <w:rsid w:val="00FF3E4A"/>
    <w:rsid w:val="00FF5EFA"/>
    <w:rsid w:val="04E5826C"/>
    <w:rsid w:val="1953BA7C"/>
    <w:rsid w:val="2C223982"/>
    <w:rsid w:val="2DB08C1A"/>
    <w:rsid w:val="40369DAD"/>
    <w:rsid w:val="4BC64165"/>
    <w:rsid w:val="54F0E76A"/>
    <w:rsid w:val="61FCA251"/>
    <w:rsid w:val="62DC05C0"/>
    <w:rsid w:val="65DE89A4"/>
    <w:rsid w:val="6877360A"/>
    <w:rsid w:val="7899DC4F"/>
    <w:rsid w:val="79F0B5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73011"/>
  <w15:docId w15:val="{090B7AEE-FF45-46B5-9C39-67C21D0A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nhideWhenUsed/>
    <w:rsid w:val="00192C7D"/>
    <w:rPr>
      <w:color w:val="026CB6"/>
      <w:u w:val="none"/>
    </w:rPr>
  </w:style>
  <w:style w:type="paragraph" w:customStyle="1" w:styleId="ochabulletpoint">
    <w:name w:val="ocha_bullet_point"/>
    <w:qFormat/>
    <w:rsid w:val="00897505"/>
    <w:pPr>
      <w:numPr>
        <w:numId w:val="2"/>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FootnoteText">
    <w:name w:val="footnote text"/>
    <w:basedOn w:val="Normal"/>
    <w:link w:val="FootnoteTextChar"/>
    <w:semiHidden/>
    <w:rsid w:val="00A812C3"/>
    <w:rPr>
      <w:rFonts w:ascii="Times New Roman" w:eastAsia="SimSun" w:hAnsi="Times New Roman" w:cs="Times New Roman"/>
      <w:color w:val="auto"/>
      <w:szCs w:val="20"/>
      <w:lang w:val="en-GB" w:eastAsia="zh-CN"/>
    </w:rPr>
  </w:style>
  <w:style w:type="character" w:customStyle="1" w:styleId="FootnoteTextChar">
    <w:name w:val="Footnote Text Char"/>
    <w:basedOn w:val="DefaultParagraphFont"/>
    <w:link w:val="FootnoteText"/>
    <w:semiHidden/>
    <w:rsid w:val="00A812C3"/>
    <w:rPr>
      <w:rFonts w:ascii="Times New Roman" w:eastAsia="SimSun" w:hAnsi="Times New Roman" w:cs="Times New Roman"/>
      <w:sz w:val="20"/>
      <w:szCs w:val="20"/>
      <w:lang w:val="en-GB" w:eastAsia="zh-CN"/>
    </w:rPr>
  </w:style>
  <w:style w:type="character" w:styleId="FootnoteReference">
    <w:name w:val="footnote reference"/>
    <w:semiHidden/>
    <w:rsid w:val="00A812C3"/>
    <w:rPr>
      <w:vertAlign w:val="superscript"/>
    </w:rPr>
  </w:style>
  <w:style w:type="paragraph" w:styleId="ListParagraph">
    <w:name w:val="List Paragraph"/>
    <w:basedOn w:val="Normal"/>
    <w:uiPriority w:val="34"/>
    <w:qFormat/>
    <w:rsid w:val="007A1B10"/>
    <w:pPr>
      <w:ind w:left="720"/>
      <w:contextualSpacing/>
    </w:pPr>
  </w:style>
  <w:style w:type="character" w:customStyle="1" w:styleId="UnresolvedMention">
    <w:name w:val="Unresolved Mention"/>
    <w:basedOn w:val="DefaultParagraphFont"/>
    <w:uiPriority w:val="99"/>
    <w:semiHidden/>
    <w:unhideWhenUsed/>
    <w:rsid w:val="00A93BD1"/>
    <w:rPr>
      <w:color w:val="605E5C"/>
      <w:shd w:val="clear" w:color="auto" w:fill="E1DFDD"/>
    </w:rPr>
  </w:style>
  <w:style w:type="character" w:styleId="CommentReference">
    <w:name w:val="annotation reference"/>
    <w:basedOn w:val="DefaultParagraphFont"/>
    <w:uiPriority w:val="99"/>
    <w:semiHidden/>
    <w:unhideWhenUsed/>
    <w:rsid w:val="00173193"/>
    <w:rPr>
      <w:sz w:val="16"/>
      <w:szCs w:val="16"/>
    </w:rPr>
  </w:style>
  <w:style w:type="paragraph" w:styleId="CommentText">
    <w:name w:val="annotation text"/>
    <w:basedOn w:val="Normal"/>
    <w:link w:val="CommentTextChar"/>
    <w:uiPriority w:val="99"/>
    <w:semiHidden/>
    <w:unhideWhenUsed/>
    <w:rsid w:val="00173193"/>
    <w:rPr>
      <w:szCs w:val="20"/>
    </w:rPr>
  </w:style>
  <w:style w:type="character" w:customStyle="1" w:styleId="CommentTextChar">
    <w:name w:val="Comment Text Char"/>
    <w:basedOn w:val="DefaultParagraphFont"/>
    <w:link w:val="CommentText"/>
    <w:uiPriority w:val="99"/>
    <w:semiHidden/>
    <w:rsid w:val="00173193"/>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173193"/>
    <w:rPr>
      <w:b/>
      <w:bCs/>
    </w:rPr>
  </w:style>
  <w:style w:type="character" w:customStyle="1" w:styleId="CommentSubjectChar">
    <w:name w:val="Comment Subject Char"/>
    <w:basedOn w:val="CommentTextChar"/>
    <w:link w:val="CommentSubject"/>
    <w:uiPriority w:val="99"/>
    <w:semiHidden/>
    <w:rsid w:val="00173193"/>
    <w:rPr>
      <w:rFonts w:ascii="Arial" w:hAnsi="Arial"/>
      <w:b/>
      <w:bCs/>
      <w:color w:val="404040"/>
      <w:sz w:val="20"/>
      <w:szCs w:val="20"/>
    </w:rPr>
  </w:style>
  <w:style w:type="paragraph" w:styleId="Revision">
    <w:name w:val="Revision"/>
    <w:hidden/>
    <w:uiPriority w:val="99"/>
    <w:semiHidden/>
    <w:rsid w:val="00683346"/>
    <w:pPr>
      <w:spacing w:after="0" w:line="240" w:lineRule="auto"/>
    </w:pPr>
    <w:rPr>
      <w:rFonts w:ascii="Arial" w:hAnsi="Arial"/>
      <w:color w:val="404040"/>
      <w:sz w:val="20"/>
    </w:rPr>
  </w:style>
  <w:style w:type="character" w:styleId="PlaceholderText">
    <w:name w:val="Placeholder Text"/>
    <w:basedOn w:val="DefaultParagraphFont"/>
    <w:uiPriority w:val="99"/>
    <w:semiHidden/>
    <w:rsid w:val="004B26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8151">
      <w:bodyDiv w:val="1"/>
      <w:marLeft w:val="0"/>
      <w:marRight w:val="0"/>
      <w:marTop w:val="0"/>
      <w:marBottom w:val="0"/>
      <w:divBdr>
        <w:top w:val="none" w:sz="0" w:space="0" w:color="auto"/>
        <w:left w:val="none" w:sz="0" w:space="0" w:color="auto"/>
        <w:bottom w:val="none" w:sz="0" w:space="0" w:color="auto"/>
        <w:right w:val="none" w:sz="0" w:space="0" w:color="auto"/>
      </w:divBdr>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unocha.org/cerf" TargetMode="External"/><Relationship Id="rId1" Type="http://schemas.openxmlformats.org/officeDocument/2006/relationships/hyperlink" Target="https://cerf.un.org/grant-cycle/guidance-and-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Rost\Documents\CERF%20Secretariat\Templates\2014_cerf_generic_word_doc_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a7a6521e-3bb8-4ccc-a7e1-cb34b7e3d81d">
      <UserInfo>
        <DisplayName>Nicolas Rost</DisplayName>
        <AccountId>61</AccountId>
        <AccountType/>
      </UserInfo>
      <UserInfo>
        <DisplayName>OCHA-HFRMD-PFMB-CERF-PU</DisplayName>
        <AccountId>8083</AccountId>
        <AccountType/>
      </UserInfo>
      <UserInfo>
        <DisplayName>Hortense Marie Florence Sylvie Regnaut</DisplayName>
        <AccountId>8500</AccountId>
        <AccountType/>
      </UserInfo>
      <UserInfo>
        <DisplayName>Michael Jensen</DisplayName>
        <AccountId>23</AccountId>
        <AccountType/>
      </UserInfo>
    </SharedWithUsers>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27112fee-d6ea-45a2-bb76-b45e2e1d872d"/>
  </ds:schemaRefs>
</ds:datastoreItem>
</file>

<file path=customXml/itemProps2.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3.xml><?xml version="1.0" encoding="utf-8"?>
<ds:datastoreItem xmlns:ds="http://schemas.openxmlformats.org/officeDocument/2006/customXml" ds:itemID="{95B3092B-76AD-424E-A41E-F7CAF4661281}"/>
</file>

<file path=customXml/itemProps4.xml><?xml version="1.0" encoding="utf-8"?>
<ds:datastoreItem xmlns:ds="http://schemas.openxmlformats.org/officeDocument/2006/customXml" ds:itemID="{D3310E8D-6BFE-4A8A-B73A-032EEAD5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2014_cerf_generic_word_doc_portrait</Template>
  <TotalTime>0</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5442</CharactersWithSpaces>
  <SharedDoc>false</SharedDoc>
  <HLinks>
    <vt:vector size="12" baseType="variant">
      <vt:variant>
        <vt:i4>2687013</vt:i4>
      </vt:variant>
      <vt:variant>
        <vt:i4>3</vt:i4>
      </vt:variant>
      <vt:variant>
        <vt:i4>0</vt:i4>
      </vt:variant>
      <vt:variant>
        <vt:i4>5</vt:i4>
      </vt:variant>
      <vt:variant>
        <vt:lpwstr>http://www.unocha.org/cerf</vt:lpwstr>
      </vt:variant>
      <vt:variant>
        <vt:lpwstr/>
      </vt:variant>
      <vt:variant>
        <vt:i4>7471229</vt:i4>
      </vt:variant>
      <vt:variant>
        <vt:i4>0</vt:i4>
      </vt:variant>
      <vt:variant>
        <vt:i4>0</vt:i4>
      </vt:variant>
      <vt:variant>
        <vt:i4>5</vt:i4>
      </vt:variant>
      <vt:variant>
        <vt:lpwstr>https://cerf.un.org/grant-cycle/guidance-and-templates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Rost</dc:creator>
  <cp:keywords/>
  <cp:lastModifiedBy>Cecile</cp:lastModifiedBy>
  <cp:revision>2</cp:revision>
  <cp:lastPrinted>2022-03-30T00:56:00Z</cp:lastPrinted>
  <dcterms:created xsi:type="dcterms:W3CDTF">2022-05-27T12:05:00Z</dcterms:created>
  <dcterms:modified xsi:type="dcterms:W3CDTF">2022-05-27T12:05:00Z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0x0101008BB050D803BE034CBEAE477B239A7EDF</vt:lpwstr>
  </property>
  <property fmtid="{D5CDD505-2E9C-101B-9397-08002B2CF9AE}" pid="3" name="_dlc_DocIdItemGuid">
    <vt:lpwstr>2ce7eaa0-80e1-4192-a7d2-d2118ab60e1c</vt:lpwstr>
  </property>
</Properties>
</file>